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67" w:rsidRDefault="00C77467" w:rsidP="001B5A27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1B5A27" w:rsidRDefault="001B5A27" w:rsidP="001B5A27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1B5A27" w:rsidRPr="00B117D4" w:rsidRDefault="001B5A27" w:rsidP="001B5A27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 xml:space="preserve">ogłasza przetarg </w:t>
      </w:r>
      <w:r w:rsidR="0068776E">
        <w:rPr>
          <w:rFonts w:cstheme="minorHAnsi"/>
          <w:b/>
          <w:sz w:val="28"/>
          <w:szCs w:val="28"/>
        </w:rPr>
        <w:t xml:space="preserve">niepubliczny </w:t>
      </w:r>
      <w:r w:rsidRPr="00B117D4">
        <w:rPr>
          <w:rFonts w:cstheme="minorHAnsi"/>
          <w:b/>
          <w:sz w:val="28"/>
          <w:szCs w:val="28"/>
        </w:rPr>
        <w:t>otwarty</w:t>
      </w:r>
    </w:p>
    <w:p w:rsidR="00C77467" w:rsidRPr="001B5A27" w:rsidRDefault="001B5A27" w:rsidP="001B5A27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1B5A27">
        <w:rPr>
          <w:rFonts w:cstheme="minorHAnsi"/>
          <w:b/>
          <w:sz w:val="28"/>
          <w:szCs w:val="28"/>
        </w:rPr>
        <w:t xml:space="preserve">na </w:t>
      </w:r>
      <w:r w:rsidR="0068776E">
        <w:rPr>
          <w:rFonts w:cstheme="minorHAnsi"/>
          <w:b/>
          <w:sz w:val="28"/>
          <w:szCs w:val="28"/>
        </w:rPr>
        <w:t>dostawę POMPY</w:t>
      </w:r>
      <w:r w:rsidR="0068776E" w:rsidRPr="0068776E">
        <w:rPr>
          <w:rFonts w:cstheme="minorHAnsi"/>
          <w:b/>
          <w:sz w:val="28"/>
          <w:szCs w:val="28"/>
        </w:rPr>
        <w:t xml:space="preserve"> CR125-5 A-F-A-E HQQE FF500 b/sil</w:t>
      </w:r>
      <w:r w:rsidR="0068776E">
        <w:rPr>
          <w:rFonts w:cstheme="minorHAnsi"/>
          <w:b/>
          <w:sz w:val="28"/>
          <w:szCs w:val="28"/>
        </w:rPr>
        <w:t xml:space="preserve"> – 1 szt.</w:t>
      </w:r>
    </w:p>
    <w:p w:rsidR="00824DAF" w:rsidRPr="0068776E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</w:t>
      </w:r>
      <w:r w:rsidR="006D2D38">
        <w:rPr>
          <w:rFonts w:asciiTheme="minorHAnsi" w:hAnsiTheme="minorHAnsi" w:cs="Arial"/>
          <w:szCs w:val="22"/>
          <w:lang w:val="pl-PL"/>
        </w:rPr>
        <w:t xml:space="preserve"> </w:t>
      </w:r>
      <w:r w:rsidR="0068776E">
        <w:rPr>
          <w:rFonts w:asciiTheme="minorHAnsi" w:hAnsiTheme="minorHAnsi" w:cs="Arial"/>
          <w:szCs w:val="22"/>
          <w:lang w:val="pl-PL"/>
        </w:rPr>
        <w:t>dostawę</w:t>
      </w:r>
      <w:r w:rsidR="006A4B0A" w:rsidRPr="0068776E">
        <w:rPr>
          <w:rFonts w:asciiTheme="minorHAnsi" w:hAnsiTheme="minorHAnsi" w:cstheme="minorHAnsi"/>
          <w:szCs w:val="22"/>
          <w:lang w:val="pl-PL"/>
        </w:rPr>
        <w:t>:</w:t>
      </w:r>
      <w:r w:rsidR="0068776E" w:rsidRPr="0068776E">
        <w:rPr>
          <w:rFonts w:asciiTheme="minorHAnsi" w:hAnsiTheme="minorHAnsi" w:cstheme="minorHAnsi"/>
          <w:szCs w:val="22"/>
          <w:lang w:val="pl-PL"/>
        </w:rPr>
        <w:t xml:space="preserve"> POMPY CR125-5 A-F-A-E HQQE FF500 b/sil – 1 szt.</w:t>
      </w:r>
    </w:p>
    <w:p w:rsidR="006A4B0A" w:rsidRPr="006A4B0A" w:rsidRDefault="006A4B0A" w:rsidP="006A4B0A">
      <w:pPr>
        <w:pStyle w:val="Nagwek2"/>
        <w:numPr>
          <w:ilvl w:val="1"/>
          <w:numId w:val="1"/>
        </w:numPr>
        <w:spacing w:before="0" w:line="240" w:lineRule="auto"/>
        <w:rPr>
          <w:rFonts w:cstheme="minorHAnsi"/>
          <w:lang w:val="pl-PL"/>
        </w:rPr>
      </w:pPr>
      <w:r w:rsidRPr="006A4B0A">
        <w:rPr>
          <w:rFonts w:asciiTheme="minorHAnsi" w:hAnsiTheme="minorHAnsi" w:cstheme="minorHAnsi"/>
          <w:lang w:val="pl-PL"/>
        </w:rPr>
        <w:t xml:space="preserve">Wymagane: atesty, certyfikaty materiałowe, charakterystyka produktu, dokumentacja techniczna, </w:t>
      </w:r>
      <w:r w:rsidRPr="006A4B0A">
        <w:rPr>
          <w:rFonts w:asciiTheme="minorHAnsi" w:hAnsiTheme="minorHAnsi" w:cs="Arial"/>
          <w:szCs w:val="22"/>
          <w:lang w:val="pl-PL"/>
        </w:rPr>
        <w:t>okres gwarancji nie krótszy niż 24 miesiące od dnia dostawy</w:t>
      </w:r>
      <w:r w:rsidRPr="006A4B0A">
        <w:rPr>
          <w:rFonts w:asciiTheme="minorHAnsi" w:hAnsiTheme="minorHAnsi" w:cstheme="minorHAnsi"/>
          <w:lang w:val="pl-PL"/>
        </w:rPr>
        <w:t>.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68776E">
        <w:rPr>
          <w:rFonts w:asciiTheme="minorHAnsi" w:hAnsiTheme="minorHAnsi" w:cstheme="minorHAnsi"/>
          <w:b/>
          <w:lang w:val="pl-PL"/>
        </w:rPr>
        <w:t>31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387687">
        <w:rPr>
          <w:rFonts w:asciiTheme="minorHAnsi" w:hAnsiTheme="minorHAnsi" w:cstheme="minorHAnsi"/>
          <w:b/>
          <w:lang w:val="pl-PL"/>
        </w:rPr>
        <w:t>0</w:t>
      </w:r>
      <w:r w:rsidR="0068776E">
        <w:rPr>
          <w:rFonts w:asciiTheme="minorHAnsi" w:hAnsiTheme="minorHAnsi" w:cstheme="minorHAnsi"/>
          <w:b/>
          <w:lang w:val="pl-PL"/>
        </w:rPr>
        <w:t>3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</w:t>
      </w:r>
      <w:r w:rsidR="00387687">
        <w:rPr>
          <w:rFonts w:asciiTheme="minorHAnsi" w:hAnsiTheme="minorHAnsi" w:cstheme="minorHAnsi"/>
          <w:b/>
          <w:lang w:val="pl-PL"/>
        </w:rPr>
        <w:t>1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FD0140" w:rsidRPr="00FD0140" w:rsidRDefault="00FD0140" w:rsidP="00FD0140">
      <w:pPr>
        <w:numPr>
          <w:ilvl w:val="1"/>
          <w:numId w:val="1"/>
        </w:numPr>
        <w:spacing w:after="120" w:line="240" w:lineRule="auto"/>
        <w:contextualSpacing/>
        <w:jc w:val="both"/>
        <w:rPr>
          <w:b/>
          <w:bCs/>
          <w:color w:val="FF0000"/>
          <w:u w:val="single"/>
        </w:rPr>
      </w:pP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Pr="00FD0140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FD0140" w:rsidRPr="00F9366C" w:rsidRDefault="00FD0140" w:rsidP="00FD0140">
      <w:pPr>
        <w:spacing w:after="120" w:line="240" w:lineRule="auto"/>
        <w:ind w:left="792"/>
        <w:contextualSpacing/>
        <w:jc w:val="both"/>
        <w:rPr>
          <w:rFonts w:cs="Arial"/>
        </w:rPr>
      </w:pPr>
    </w:p>
    <w:p w:rsidR="00AA765D" w:rsidRPr="00753F80" w:rsidRDefault="00AA765D" w:rsidP="00FD014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310A0D" w:rsidP="00FD014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A</w:t>
      </w:r>
      <w:r w:rsidRPr="00AC15E9">
        <w:rPr>
          <w:rFonts w:cstheme="minorHAnsi"/>
        </w:rPr>
        <w:t>testy, certyfikaty materiałowe, charakterystyka produktu, dokumentacja techniczna</w:t>
      </w:r>
      <w:r w:rsidR="00F07173">
        <w:rPr>
          <w:rFonts w:cstheme="minorHAnsi"/>
        </w:rPr>
        <w:t>.</w:t>
      </w:r>
    </w:p>
    <w:p w:rsidR="00E54D99" w:rsidRPr="00753F80" w:rsidRDefault="008F2139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FD0140" w:rsidRPr="00753F80" w:rsidRDefault="00FD0140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FD0140" w:rsidRPr="006A4C0E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FD0140" w:rsidRPr="00545BEF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FD0140" w:rsidRPr="00632AF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FD0140" w:rsidRPr="00970F7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FD0140" w:rsidRPr="00636041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FD0140" w:rsidRPr="00C00D72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lastRenderedPageBreak/>
        <w:t>o nie podleganiu wykluczeniu z postępowania,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FD0140" w:rsidRPr="00753F8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FD0140" w:rsidRPr="00C70607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11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FD0140" w:rsidRPr="00BE22F8" w:rsidRDefault="00FD0140" w:rsidP="00FD014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FD0140" w:rsidRPr="00914E24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</w:t>
      </w:r>
      <w:r w:rsidR="00CE0EC2">
        <w:rPr>
          <w:rFonts w:cs="Arial"/>
          <w:lang w:eastAsia="ja-JP"/>
        </w:rPr>
        <w:t xml:space="preserve">Elektrownia </w:t>
      </w:r>
      <w:r w:rsidRPr="00BE22F8">
        <w:rPr>
          <w:rFonts w:cs="Arial"/>
          <w:lang w:eastAsia="ja-JP"/>
        </w:rPr>
        <w:t>Połaniec S.A.) stanowiąca Załącznik nr 4 do ogłoszenia.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D0140" w:rsidRPr="008F4A04" w:rsidTr="0013721B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FD0140" w:rsidRPr="008F4A04" w:rsidTr="0013721B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13721B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FD0140" w:rsidRPr="00BE22F8" w:rsidRDefault="00FD0140" w:rsidP="00FD0140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FD0140" w:rsidRPr="00BE22F8" w:rsidRDefault="00FD0140" w:rsidP="00FD0140">
      <w:pPr>
        <w:spacing w:line="319" w:lineRule="auto"/>
        <w:ind w:left="720"/>
      </w:pPr>
      <w:r w:rsidRPr="00BE22F8">
        <w:t>(porównywana będzie Cena netto zawierająca podatek VAT)</w:t>
      </w:r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FD0140" w:rsidRPr="00BE22F8" w:rsidRDefault="00FD0140" w:rsidP="00FD0140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FD0140" w:rsidRPr="00BE22F8" w:rsidRDefault="00FD0140" w:rsidP="00FD0140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FD0140" w:rsidRPr="00BC0C0C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="005D7EB1">
        <w:rPr>
          <w:rFonts w:asciiTheme="minorHAnsi" w:hAnsiTheme="minorHAnsi" w:cs="Arial"/>
          <w:bCs w:val="0"/>
          <w:iCs w:val="0"/>
          <w:lang w:val="pl-PL"/>
        </w:rPr>
        <w:t>dnia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="0068776E">
        <w:rPr>
          <w:rFonts w:asciiTheme="minorHAnsi" w:hAnsiTheme="minorHAnsi" w:cs="Arial"/>
          <w:bCs w:val="0"/>
          <w:iCs w:val="0"/>
          <w:lang w:val="pl-PL"/>
        </w:rPr>
        <w:t>22</w:t>
      </w:r>
      <w:r>
        <w:rPr>
          <w:rFonts w:asciiTheme="minorHAnsi" w:hAnsiTheme="minorHAnsi" w:cs="Arial"/>
          <w:bCs w:val="0"/>
          <w:iCs w:val="0"/>
          <w:lang w:val="pl-PL"/>
        </w:rPr>
        <w:t>.</w:t>
      </w:r>
      <w:r w:rsidR="00C33E57">
        <w:rPr>
          <w:rFonts w:asciiTheme="minorHAnsi" w:hAnsiTheme="minorHAnsi" w:cs="Arial"/>
          <w:bCs w:val="0"/>
          <w:iCs w:val="0"/>
          <w:lang w:val="pl-PL"/>
        </w:rPr>
        <w:t>1</w:t>
      </w:r>
      <w:r w:rsidR="00A708FE">
        <w:rPr>
          <w:rFonts w:asciiTheme="minorHAnsi" w:hAnsiTheme="minorHAnsi" w:cs="Arial"/>
          <w:bCs w:val="0"/>
          <w:iCs w:val="0"/>
          <w:lang w:val="pl-PL"/>
        </w:rPr>
        <w:t>2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D0140" w:rsidRPr="005D485D" w:rsidRDefault="00FD0140" w:rsidP="00FD014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12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FD0140" w:rsidRPr="00BE22F8" w:rsidRDefault="00FD0140" w:rsidP="00FD0140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3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lastRenderedPageBreak/>
        <w:t>Zamawiający udzieli zamówienia wybranemu oferentowi, zgodnie z zapytaniem ofertowym i warunkami ustalonymi podczas ewentualnych negocjacji.</w:t>
      </w:r>
    </w:p>
    <w:p w:rsidR="00FD0140" w:rsidRPr="009E3253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</w:t>
      </w:r>
      <w:r w:rsidR="0007100D">
        <w:rPr>
          <w:rFonts w:asciiTheme="minorHAnsi" w:hAnsiTheme="minorHAnsi" w:cs="Arial"/>
          <w:bCs w:val="0"/>
          <w:szCs w:val="22"/>
          <w:lang w:val="pl-PL"/>
        </w:rPr>
        <w:t xml:space="preserve">mowania dotkniętego oferenta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="00BE4A19">
        <w:rPr>
          <w:rFonts w:asciiTheme="minorHAnsi" w:hAnsiTheme="minorHAnsi" w:cs="Arial"/>
          <w:lang w:val="pl-PL"/>
        </w:rPr>
        <w:t xml:space="preserve"> </w:t>
      </w:r>
      <w:hyperlink r:id="rId14" w:history="1">
        <w:r w:rsidR="00A708FE" w:rsidRPr="00F27B4B">
          <w:rPr>
            <w:rStyle w:val="Hipercze"/>
            <w:rFonts w:asciiTheme="minorHAnsi" w:hAnsiTheme="minorHAnsi" w:cs="Arial"/>
            <w:lang w:val="pl-PL"/>
          </w:rPr>
          <w:t>poniedzielski.tomasz@enea.pl</w:t>
        </w:r>
      </w:hyperlink>
      <w:r w:rsidR="00BE4A19">
        <w:rPr>
          <w:rFonts w:asciiTheme="minorHAnsi" w:hAnsiTheme="minorHAnsi" w:cs="Arial"/>
          <w:lang w:val="pl-PL"/>
        </w:rPr>
        <w:t xml:space="preserve"> </w:t>
      </w:r>
      <w:hyperlink r:id="rId15" w:history="1"/>
      <w:r>
        <w:rPr>
          <w:rFonts w:asciiTheme="minorHAnsi" w:hAnsiTheme="minorHAnsi" w:cs="Arial"/>
          <w:lang w:val="pl-PL"/>
        </w:rPr>
        <w:t xml:space="preserve">do dnia </w:t>
      </w:r>
      <w:r w:rsidR="0068776E">
        <w:rPr>
          <w:rFonts w:asciiTheme="minorHAnsi" w:hAnsiTheme="minorHAnsi" w:cs="Arial"/>
          <w:b/>
          <w:lang w:val="pl-PL"/>
        </w:rPr>
        <w:t>18</w:t>
      </w:r>
      <w:r>
        <w:rPr>
          <w:rFonts w:asciiTheme="minorHAnsi" w:hAnsiTheme="minorHAnsi" w:cs="Arial"/>
          <w:b/>
          <w:lang w:val="pl-PL"/>
        </w:rPr>
        <w:t>.</w:t>
      </w:r>
      <w:r w:rsidR="008D7293">
        <w:rPr>
          <w:rFonts w:asciiTheme="minorHAnsi" w:hAnsiTheme="minorHAnsi" w:cs="Arial"/>
          <w:b/>
          <w:lang w:val="pl-PL"/>
        </w:rPr>
        <w:t>1</w:t>
      </w:r>
      <w:r w:rsidR="00A708FE">
        <w:rPr>
          <w:rFonts w:asciiTheme="minorHAnsi" w:hAnsiTheme="minorHAnsi" w:cs="Arial"/>
          <w:b/>
          <w:lang w:val="pl-PL"/>
        </w:rPr>
        <w:t>2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</w:t>
      </w:r>
      <w:r w:rsidR="000B3496">
        <w:rPr>
          <w:rFonts w:asciiTheme="minorHAnsi" w:hAnsiTheme="minorHAnsi" w:cs="Arial"/>
          <w:b/>
          <w:lang w:val="pl-PL"/>
        </w:rPr>
        <w:t>1</w:t>
      </w:r>
      <w:r w:rsidR="00147DBF">
        <w:rPr>
          <w:rFonts w:asciiTheme="minorHAnsi" w:hAnsiTheme="minorHAnsi" w:cs="Arial"/>
          <w:b/>
          <w:lang w:val="pl-PL"/>
        </w:rPr>
        <w:t>3</w:t>
      </w:r>
      <w:r w:rsidR="00FE45E6">
        <w:rPr>
          <w:rFonts w:asciiTheme="minorHAnsi" w:hAnsiTheme="minorHAnsi" w:cs="Arial"/>
          <w:b/>
          <w:vertAlign w:val="superscript"/>
          <w:lang w:val="pl-PL"/>
        </w:rPr>
        <w:t>00</w:t>
      </w:r>
      <w:r w:rsidRPr="00D26182">
        <w:rPr>
          <w:rFonts w:asciiTheme="minorHAnsi" w:hAnsiTheme="minorHAnsi" w:cs="Arial"/>
          <w:b/>
          <w:lang w:val="pl-PL"/>
        </w:rPr>
        <w:t xml:space="preserve">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FD0140" w:rsidRPr="00BE22F8" w:rsidRDefault="00FD0140" w:rsidP="00FD0140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FD0140" w:rsidRPr="00BE22F8" w:rsidRDefault="00FD0140" w:rsidP="00FD0140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  <w:bookmarkStart w:id="0" w:name="_GoBack"/>
      <w:bookmarkEnd w:id="0"/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0140" w:rsidRDefault="00FD0140" w:rsidP="00FD0140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>
        <w:rPr>
          <w:rFonts w:asciiTheme="minorHAnsi" w:hAnsiTheme="minorHAnsi"/>
          <w:b/>
          <w:color w:val="00539B"/>
          <w:lang w:eastAsia="pl-PL"/>
        </w:rPr>
        <w:t xml:space="preserve"> </w:t>
      </w:r>
      <w:r w:rsidR="00A708FE">
        <w:rPr>
          <w:rFonts w:asciiTheme="minorHAnsi" w:hAnsiTheme="minorHAnsi"/>
          <w:b/>
          <w:lang w:eastAsia="pl-PL"/>
        </w:rPr>
        <w:t>Witold Dunal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DE3D8C">
        <w:rPr>
          <w:rFonts w:asciiTheme="minorHAnsi" w:hAnsiTheme="minorHAnsi" w:cs="Arial"/>
          <w:b/>
        </w:rPr>
        <w:t>6</w:t>
      </w:r>
      <w:r w:rsidR="00A708FE">
        <w:rPr>
          <w:rFonts w:asciiTheme="minorHAnsi" w:hAnsiTheme="minorHAnsi" w:cs="Arial"/>
          <w:b/>
        </w:rPr>
        <w:t>2</w:t>
      </w:r>
      <w:r w:rsidR="00DE3D8C">
        <w:rPr>
          <w:rFonts w:asciiTheme="minorHAnsi" w:hAnsiTheme="minorHAnsi" w:cs="Arial"/>
          <w:b/>
        </w:rPr>
        <w:t xml:space="preserve"> </w:t>
      </w:r>
      <w:r w:rsidR="00486D55">
        <w:rPr>
          <w:rFonts w:asciiTheme="minorHAnsi" w:hAnsiTheme="minorHAnsi" w:cs="Arial"/>
          <w:b/>
        </w:rPr>
        <w:t>81</w:t>
      </w:r>
      <w:r w:rsidRPr="003441E3">
        <w:rPr>
          <w:rFonts w:asciiTheme="minorHAnsi" w:hAnsiTheme="minorHAnsi" w:cs="Arial"/>
          <w:b/>
        </w:rPr>
        <w:t xml:space="preserve">, </w:t>
      </w:r>
    </w:p>
    <w:p w:rsidR="00FD0140" w:rsidRPr="003441E3" w:rsidRDefault="00FD0140" w:rsidP="00FD0140">
      <w:pPr>
        <w:pStyle w:val="Zwykytekst"/>
        <w:rPr>
          <w:rFonts w:asciiTheme="minorHAnsi" w:hAnsiTheme="minorHAnsi"/>
          <w:lang w:val="en-US"/>
        </w:rPr>
      </w:pPr>
      <w:r w:rsidRPr="00A708FE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6" w:history="1">
        <w:r w:rsidR="00A708FE" w:rsidRPr="00F27B4B">
          <w:rPr>
            <w:rStyle w:val="Hipercze"/>
            <w:lang w:val="en-US"/>
          </w:rPr>
          <w:t>witold.dunal@enea.pl</w:t>
        </w:r>
      </w:hyperlink>
    </w:p>
    <w:p w:rsidR="00FD0140" w:rsidRPr="003B69D6" w:rsidRDefault="00FD0140" w:rsidP="00FD014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FD0140">
        <w:rPr>
          <w:rFonts w:asciiTheme="minorHAnsi" w:eastAsiaTheme="minorHAnsi" w:hAnsiTheme="minorHAnsi"/>
          <w:lang w:val="en-GB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>
        <w:rPr>
          <w:rFonts w:asciiTheme="minorHAnsi" w:hAnsiTheme="minorHAnsi" w:cs="Arial"/>
          <w:szCs w:val="22"/>
          <w:lang w:val="pl-PL"/>
        </w:rPr>
        <w:t>prowadzi: Pan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Tomasz Poniedzielski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15 865 </w:t>
      </w:r>
      <w:r>
        <w:rPr>
          <w:rFonts w:asciiTheme="minorHAnsi" w:hAnsiTheme="minorHAnsi" w:cs="Arial"/>
          <w:b/>
          <w:szCs w:val="22"/>
          <w:lang w:val="pl-PL"/>
        </w:rPr>
        <w:t>64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21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FD0140" w:rsidRPr="003B69D6" w:rsidRDefault="00FD0140" w:rsidP="00FD0140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FD0140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7" w:history="1">
        <w:r w:rsidRPr="00EE4F84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FD014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FD0140" w:rsidRDefault="00FD0140" w:rsidP="00FD0140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</w:t>
      </w:r>
      <w:r w:rsidR="00486D55">
        <w:rPr>
          <w:rFonts w:asciiTheme="minorHAnsi" w:hAnsiTheme="minorHAnsi" w:cs="Arial"/>
          <w:szCs w:val="22"/>
          <w:lang w:val="pl-PL"/>
        </w:rPr>
        <w:tab/>
      </w:r>
      <w:r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FD0140" w:rsidRDefault="00FD0140" w:rsidP="00FD0140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 w:rsidR="00486D55">
        <w:tab/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FD0140" w:rsidRPr="000078F0" w:rsidRDefault="00FD0140" w:rsidP="00FD0140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Pr="000078F0">
        <w:rPr>
          <w:rFonts w:cs="Arial"/>
        </w:rPr>
        <w:t>13 lub art. 14 RODO</w:t>
      </w:r>
    </w:p>
    <w:p w:rsidR="00FD0140" w:rsidRPr="000078F0" w:rsidRDefault="00FD0140" w:rsidP="00486D55">
      <w:pPr>
        <w:pStyle w:val="Nagwek2"/>
        <w:numPr>
          <w:ilvl w:val="0"/>
          <w:numId w:val="0"/>
        </w:numPr>
        <w:spacing w:before="0" w:line="240" w:lineRule="auto"/>
        <w:ind w:firstLine="708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FD0140" w:rsidRPr="000078F0" w:rsidRDefault="00FD0140" w:rsidP="00486D55">
      <w:pPr>
        <w:pStyle w:val="Nagwek2"/>
        <w:numPr>
          <w:ilvl w:val="0"/>
          <w:numId w:val="0"/>
        </w:numPr>
        <w:spacing w:before="0" w:line="240" w:lineRule="auto"/>
        <w:ind w:left="709" w:hanging="1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FD0140" w:rsidRDefault="00FD0140" w:rsidP="00486D55">
      <w:pPr>
        <w:pStyle w:val="Tekstpodstawowy"/>
        <w:spacing w:line="240" w:lineRule="auto"/>
        <w:ind w:firstLine="708"/>
      </w:pPr>
      <w:r>
        <w:t>Załącznik nr 5</w:t>
      </w:r>
      <w:r w:rsidRPr="000078F0">
        <w:t xml:space="preserve"> – Umowa projekt</w:t>
      </w:r>
    </w:p>
    <w:p w:rsidR="00245E6B" w:rsidRDefault="00245E6B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E02F2B" w:rsidRDefault="00E02F2B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lastRenderedPageBreak/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</w:t>
      </w:r>
      <w:r w:rsidR="0068776E">
        <w:rPr>
          <w:rFonts w:cs="Helvetica"/>
          <w:color w:val="333333"/>
        </w:rPr>
        <w:t xml:space="preserve"> Elektrownia</w:t>
      </w:r>
      <w:r>
        <w:rPr>
          <w:rFonts w:cs="Helvetica"/>
          <w:color w:val="333333"/>
        </w:rPr>
        <w:t xml:space="preserve">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A708FE" w:rsidRPr="0068776E" w:rsidRDefault="00B85BB9" w:rsidP="0068776E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</w:t>
      </w:r>
      <w:r w:rsidR="00446401">
        <w:rPr>
          <w:rFonts w:cs="Helvetica"/>
          <w:color w:val="333333"/>
        </w:rPr>
        <w:t>szt</w:t>
      </w:r>
      <w:r w:rsidR="00DE3D8C">
        <w:rPr>
          <w:rFonts w:cs="Helvetica"/>
          <w:color w:val="333333"/>
        </w:rPr>
        <w:t>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Default="00FB0B24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Arial"/>
        </w:rPr>
        <w:t>O</w:t>
      </w:r>
      <w:r w:rsidRPr="006A4B0A">
        <w:rPr>
          <w:rFonts w:cs="Arial"/>
        </w:rPr>
        <w:t>kres gwarancji nie powinien być krótszy niż 24 miesiące od dnia dostawy</w:t>
      </w:r>
      <w:r w:rsidR="00753F80" w:rsidRPr="00C70607">
        <w:rPr>
          <w:rFonts w:cs="Arial"/>
          <w:bCs/>
        </w:rPr>
        <w:t>.</w:t>
      </w:r>
    </w:p>
    <w:p w:rsidR="00DC030C" w:rsidRPr="00DC030C" w:rsidRDefault="00DC030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DC030C">
        <w:rPr>
          <w:b/>
          <w:bCs/>
          <w:color w:val="FF0000"/>
        </w:rPr>
        <w:t>kod PKWiU: …………………………………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</w:t>
      </w:r>
      <w:r w:rsidR="00A708FE">
        <w:rPr>
          <w:rFonts w:cstheme="minorHAnsi"/>
          <w:color w:val="333333"/>
        </w:rPr>
        <w:t xml:space="preserve"> Elektrownia</w:t>
      </w:r>
      <w:r w:rsidRPr="006D4093">
        <w:rPr>
          <w:rFonts w:cstheme="minorHAnsi"/>
          <w:color w:val="333333"/>
        </w:rPr>
        <w:t xml:space="preserve">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</w:t>
      </w:r>
      <w:r w:rsidR="008B4508">
        <w:rPr>
          <w:rFonts w:ascii="Arial" w:hAnsi="Arial" w:cs="Arial"/>
          <w:b/>
          <w:sz w:val="22"/>
          <w:szCs w:val="22"/>
        </w:rPr>
        <w:t>Dostawcy</w:t>
      </w:r>
      <w:r w:rsidRPr="00C15BA5">
        <w:rPr>
          <w:rFonts w:ascii="Arial" w:hAnsi="Arial" w:cs="Arial"/>
          <w:b/>
          <w:sz w:val="22"/>
          <w:szCs w:val="22"/>
        </w:rPr>
        <w:t xml:space="preserve">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 xml:space="preserve">* W przypadku gdy </w:t>
      </w:r>
      <w:r w:rsidR="008B4508">
        <w:rPr>
          <w:rFonts w:ascii="Arial" w:hAnsi="Arial" w:cs="Arial"/>
          <w:sz w:val="20"/>
          <w:szCs w:val="20"/>
        </w:rPr>
        <w:t>Dostawca</w:t>
      </w:r>
      <w:r w:rsidRPr="00283DA1">
        <w:rPr>
          <w:rFonts w:ascii="Arial" w:hAnsi="Arial" w:cs="Arial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8B4508">
        <w:rPr>
          <w:rFonts w:ascii="Arial" w:hAnsi="Arial" w:cs="Arial"/>
          <w:sz w:val="20"/>
          <w:szCs w:val="20"/>
        </w:rPr>
        <w:t>Dostawca</w:t>
      </w:r>
      <w:r w:rsidRPr="00283DA1">
        <w:rPr>
          <w:rFonts w:ascii="Arial" w:hAnsi="Arial" w:cs="Arial"/>
          <w:sz w:val="20"/>
          <w:szCs w:val="20"/>
        </w:rPr>
        <w:t xml:space="preserve">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FB0B24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t xml:space="preserve"> </w:t>
      </w:r>
    </w:p>
    <w:p w:rsidR="00FB0B24" w:rsidRDefault="00FB0B24">
      <w:pPr>
        <w:rPr>
          <w:rFonts w:cs="Arial"/>
          <w:b/>
        </w:rPr>
      </w:pPr>
    </w:p>
    <w:p w:rsidR="00380F3C" w:rsidRPr="00C9489E" w:rsidRDefault="00380F3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</w:t>
      </w:r>
      <w:r w:rsidR="00CE0EC2">
        <w:rPr>
          <w:rFonts w:ascii="Arial" w:hAnsi="Arial" w:cs="Arial"/>
        </w:rPr>
        <w:t xml:space="preserve">Elektrownia </w:t>
      </w:r>
      <w:r w:rsidRPr="00C15BA5">
        <w:rPr>
          <w:rFonts w:ascii="Arial" w:hAnsi="Arial" w:cs="Arial"/>
        </w:rPr>
        <w:t xml:space="preserve">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8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9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</w:t>
      </w:r>
      <w:r w:rsidR="00CE0EC2">
        <w:rPr>
          <w:rFonts w:ascii="Arial" w:hAnsi="Arial" w:cs="Arial"/>
        </w:rPr>
        <w:t xml:space="preserve"> Elektrownia</w:t>
      </w:r>
      <w:r w:rsidRPr="006D4093">
        <w:rPr>
          <w:rFonts w:ascii="Arial" w:hAnsi="Arial" w:cs="Arial"/>
        </w:rPr>
        <w:t xml:space="preserve">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8776E">
        <w:rPr>
          <w:rStyle w:val="lscontrol--valign"/>
          <w:sz w:val="27"/>
          <w:szCs w:val="27"/>
        </w:rPr>
        <w:t>4100/JW00/31/KZ/2020/0000122957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4670D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</w:t>
      </w:r>
      <w:r w:rsidR="009A7365">
        <w:rPr>
          <w:rFonts w:ascii="Arial" w:hAnsi="Arial" w:cs="Arial"/>
        </w:rPr>
        <w:t>………………</w:t>
      </w:r>
      <w:r w:rsidR="0054670D">
        <w:rPr>
          <w:rFonts w:ascii="Arial" w:hAnsi="Arial" w:cs="Arial"/>
        </w:rPr>
        <w:t>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="008833F1">
        <w:rPr>
          <w:rFonts w:cstheme="minorHAnsi"/>
          <w:b/>
          <w:bCs/>
          <w:sz w:val="20"/>
          <w:szCs w:val="20"/>
        </w:rPr>
        <w:t>M</w:t>
      </w:r>
      <w:r w:rsidRPr="005C2C65">
        <w:rPr>
          <w:rFonts w:cstheme="minorHAnsi"/>
          <w:b/>
          <w:bCs/>
          <w:sz w:val="20"/>
          <w:szCs w:val="20"/>
        </w:rPr>
        <w:t>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A708FE">
        <w:rPr>
          <w:rFonts w:cstheme="minorHAnsi"/>
        </w:rPr>
        <w:t>grudnia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</w:t>
      </w:r>
      <w:r w:rsidR="000B3496">
        <w:rPr>
          <w:rFonts w:cstheme="minorHAnsi"/>
          <w:iCs/>
        </w:rPr>
        <w:t xml:space="preserve"> Elektrownia</w:t>
      </w:r>
      <w:r w:rsidRPr="005C2C65">
        <w:rPr>
          <w:rFonts w:cstheme="minorHAnsi"/>
          <w:iCs/>
        </w:rPr>
        <w:t xml:space="preserve">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F35EF2" w:rsidP="00891441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…………………………………………………………..</w:t>
      </w:r>
    </w:p>
    <w:p w:rsidR="00891441" w:rsidRPr="005C2C65" w:rsidRDefault="00F35EF2" w:rsidP="00891441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…………………………………………………………..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CE0EC2" w:rsidRPr="005C2C65" w:rsidRDefault="00CE0EC2" w:rsidP="008833F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20" w:history="1">
        <w:r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>
        <w:t xml:space="preserve"> </w:t>
      </w:r>
      <w:r w:rsidRPr="00C735CC">
        <w:rPr>
          <w:rFonts w:cstheme="minorHAnsi"/>
        </w:rPr>
        <w:t>i</w:t>
      </w:r>
      <w:r>
        <w:rPr>
          <w:rFonts w:cstheme="minorHAnsi"/>
          <w:i/>
        </w:rPr>
        <w:t xml:space="preserve"> </w:t>
      </w:r>
      <w:r w:rsidRPr="005C2C65">
        <w:rPr>
          <w:rFonts w:cstheme="minorHAnsi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CE0EC2" w:rsidRPr="00F22413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Style w:val="Hipercze"/>
          <w:rFonts w:asciiTheme="minorHAnsi" w:hAnsiTheme="minorHAnsi" w:cstheme="minorHAnsi"/>
          <w:szCs w:val="22"/>
        </w:rPr>
      </w:pPr>
      <w:r w:rsidRPr="00FD138B">
        <w:rPr>
          <w:rFonts w:asciiTheme="minorHAnsi" w:hAnsiTheme="minorHAnsi" w:cstheme="minorHAnsi"/>
        </w:rPr>
        <w:lastRenderedPageBreak/>
        <w:t xml:space="preserve">Dostawca oświadcza i zapewnia, że zapoznał się i będzie przestrzegał postanowień Kodeksu Kontrahentów Grupy ENEA dostępnego na stronie: </w:t>
      </w:r>
      <w:hyperlink r:id="rId21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oświadcza, że ze strony osób wchodzących w skład zespołu wyznaczonego przez </w:t>
      </w:r>
      <w:r>
        <w:rPr>
          <w:rFonts w:asciiTheme="minorHAnsi" w:hAnsiTheme="minorHAnsi" w:cstheme="minorHAnsi"/>
          <w:szCs w:val="22"/>
        </w:rPr>
        <w:t>Dostawcę</w:t>
      </w:r>
      <w:r w:rsidRPr="00D5144D">
        <w:rPr>
          <w:rFonts w:asciiTheme="minorHAnsi" w:hAnsiTheme="minorHAnsi" w:cstheme="minorHAnsi"/>
          <w:szCs w:val="22"/>
        </w:rPr>
        <w:t xml:space="preserve"> do realizacji Usług objętych Umową nie występuje jakikolwiek konflikt interesów, który mógłby stanowić przeszkodę dla wykonywania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, wpływać na bezstronność, niezależność lub rzetelność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lub jakość Usług.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 również, że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bezstronności a także, że pomiędzy </w:t>
      </w:r>
      <w:r>
        <w:rPr>
          <w:rFonts w:asciiTheme="minorHAnsi" w:hAnsiTheme="minorHAnsi" w:cstheme="minorHAnsi"/>
          <w:szCs w:val="22"/>
        </w:rPr>
        <w:t>Dostawcą</w:t>
      </w:r>
      <w:r w:rsidRPr="00D5144D">
        <w:rPr>
          <w:rFonts w:asciiTheme="minorHAnsi" w:hAnsiTheme="minorHAnsi" w:cstheme="minorHAnsi"/>
          <w:szCs w:val="22"/>
        </w:rPr>
        <w:t xml:space="preserve"> a Zamawiającym nie istnieją powiązania kapitałowe lub osobowe, w tym powiązania pomiędzy </w:t>
      </w:r>
      <w:r>
        <w:rPr>
          <w:rFonts w:asciiTheme="minorHAnsi" w:hAnsiTheme="minorHAnsi" w:cstheme="minorHAnsi"/>
          <w:szCs w:val="22"/>
        </w:rPr>
        <w:t xml:space="preserve">Dostawcą </w:t>
      </w:r>
      <w:r w:rsidRPr="00D5144D">
        <w:rPr>
          <w:rFonts w:asciiTheme="minorHAnsi" w:hAnsiTheme="minorHAnsi" w:cstheme="minorHAnsi"/>
          <w:szCs w:val="22"/>
        </w:rPr>
        <w:t>a osobami ze strony Zamawiającego, które prowadziły lub będą prowadziły działania dotyczące zawarcia, zmiany lub rozwiązania Umowy, które prowadzą lub mogłyby prowadzić do konfliktu interesów.</w:t>
      </w:r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D5144D">
        <w:rPr>
          <w:rFonts w:asciiTheme="minorHAnsi" w:hAnsiTheme="minorHAnsi" w:cstheme="minorHAnsi"/>
          <w:szCs w:val="22"/>
        </w:rPr>
        <w:t xml:space="preserve">W przypadku powstania po podpisaniu niniejszej Umowy ryzyka ewentualnego konfliktu interesów choćby potencjalnie wpływającego na prawdziwość lub kompletność oświadczenia, o którym mowa w ust. 1 powyżej,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 zaistniałym ryzyku powiadomi Zamawiającego i niezwłocznie zapobiegnie takiemu potencjalnemu konfliktowi interesów w zgodzie z interesami Zamawiającego oraz – o ile ma to zastosowanie – obowiązującymi </w:t>
      </w:r>
      <w:r>
        <w:rPr>
          <w:rFonts w:asciiTheme="minorHAnsi" w:hAnsiTheme="minorHAnsi" w:cstheme="minorHAnsi"/>
          <w:szCs w:val="22"/>
        </w:rPr>
        <w:t xml:space="preserve">Dostawcę </w:t>
      </w:r>
      <w:r w:rsidRPr="00D5144D">
        <w:rPr>
          <w:rFonts w:asciiTheme="minorHAnsi" w:hAnsiTheme="minorHAnsi" w:cstheme="minorHAnsi"/>
          <w:szCs w:val="22"/>
        </w:rPr>
        <w:t xml:space="preserve">zasadami etyki zawodowej.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zobowiązuje się zachować należytą staranność w prowadzeniu swojej działalności, tak aby uniknąć konfliktu interesów w trakcie realizacji Umowy. </w:t>
      </w:r>
    </w:p>
    <w:p w:rsidR="00804907" w:rsidRPr="00CE0EC2" w:rsidRDefault="00CE0EC2" w:rsidP="00F35EF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CE0EC2">
        <w:rPr>
          <w:rFonts w:asciiTheme="minorHAnsi" w:hAnsiTheme="minorHAnsi" w:cstheme="minorHAnsi"/>
        </w:rPr>
        <w:t>Naruszenie powyższego postanowienia Strony uznają za rażące naruszenie Umowy skutkujące prawem Zamawiającego do natychmiastowego rozwiązania Umowy za pisemnym oświadczeniem.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BD3BC3" w:rsidRPr="005D7EB1" w:rsidRDefault="0068776E" w:rsidP="005D7EB1">
      <w:pPr>
        <w:pStyle w:val="Nagwek2"/>
        <w:numPr>
          <w:ilvl w:val="1"/>
          <w:numId w:val="46"/>
        </w:numPr>
        <w:snapToGrid w:val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Zamawiający zamawia, a Dostawca zobowiązuje się do dostarczenia: </w:t>
      </w:r>
      <w:r w:rsidRPr="005D7EB1">
        <w:rPr>
          <w:rFonts w:asciiTheme="minorHAnsi" w:hAnsiTheme="minorHAnsi" w:cstheme="minorHAnsi"/>
          <w:b/>
          <w:szCs w:val="22"/>
          <w:lang w:val="pl-PL"/>
        </w:rPr>
        <w:t>POMPY CR125-5 A-F-A-E HQQE FF500 b/sil</w:t>
      </w:r>
      <w:r w:rsidRPr="005C42EF">
        <w:rPr>
          <w:rFonts w:asciiTheme="minorHAnsi" w:hAnsiTheme="minorHAnsi"/>
          <w:b/>
          <w:lang w:val="pl-PL"/>
        </w:rPr>
        <w:t xml:space="preserve"> – 1 </w:t>
      </w:r>
      <w:r w:rsidRPr="005D7EB1">
        <w:rPr>
          <w:rFonts w:asciiTheme="minorHAnsi" w:hAnsiTheme="minorHAnsi" w:cstheme="minorHAnsi"/>
          <w:b/>
          <w:lang w:val="pl-PL"/>
        </w:rPr>
        <w:t>szt. na potrzeby Enea Elektrowni Połaniec</w:t>
      </w:r>
    </w:p>
    <w:p w:rsidR="00FA4199" w:rsidRPr="00BD3BC3" w:rsidRDefault="00891441" w:rsidP="00085C17">
      <w:pPr>
        <w:pStyle w:val="Nagwek2"/>
        <w:numPr>
          <w:ilvl w:val="0"/>
          <w:numId w:val="0"/>
        </w:numPr>
        <w:snapToGrid w:val="0"/>
        <w:ind w:left="709" w:hanging="1"/>
        <w:rPr>
          <w:rFonts w:asciiTheme="minorHAnsi" w:hAnsiTheme="minorHAnsi" w:cstheme="minorHAnsi"/>
          <w:lang w:val="pl-PL"/>
        </w:rPr>
      </w:pPr>
      <w:r w:rsidRPr="00BD3BC3">
        <w:rPr>
          <w:rFonts w:asciiTheme="minorHAnsi" w:hAnsiTheme="minorHAnsi" w:cstheme="minorHAnsi"/>
          <w:b/>
          <w:lang w:val="pl-PL"/>
        </w:rPr>
        <w:t>(„Towar”)</w:t>
      </w:r>
      <w:r w:rsidR="00BA16F2">
        <w:rPr>
          <w:rFonts w:asciiTheme="minorHAnsi" w:hAnsiTheme="minorHAnsi" w:cstheme="minorHAnsi"/>
          <w:b/>
          <w:lang w:val="pl-PL"/>
        </w:rPr>
        <w:t xml:space="preserve"> </w:t>
      </w:r>
      <w:r w:rsidR="00BA16F2">
        <w:rPr>
          <w:rFonts w:asciiTheme="minorHAnsi" w:hAnsiTheme="minorHAnsi" w:cstheme="minorHAnsi"/>
          <w:lang w:val="pl-PL"/>
        </w:rPr>
        <w:t>Kod PKWiU: ……………….</w:t>
      </w:r>
      <w:r w:rsidRPr="00BD3BC3">
        <w:rPr>
          <w:rFonts w:asciiTheme="minorHAnsi" w:hAnsiTheme="minorHAnsi" w:cstheme="minorHAnsi"/>
          <w:b/>
          <w:lang w:val="pl-PL"/>
        </w:rPr>
        <w:t>.</w:t>
      </w:r>
    </w:p>
    <w:p w:rsidR="00891441" w:rsidRPr="00BD3BC3" w:rsidRDefault="00BD3BC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Dokumenty wymagane przy dostawie: </w:t>
      </w:r>
      <w:r w:rsidR="00A708FE" w:rsidRPr="006A4B0A">
        <w:rPr>
          <w:rFonts w:asciiTheme="minorHAnsi" w:hAnsiTheme="minorHAnsi" w:cstheme="minorHAnsi"/>
          <w:lang w:val="pl-PL"/>
        </w:rPr>
        <w:t>atesty, certyfikaty materiałowe, charakterystyka produktu, dokumentacja techniczna</w:t>
      </w:r>
      <w:r w:rsidR="00F8114F" w:rsidRPr="00BD3BC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5D7EB1" w:rsidRPr="005D7EB1">
        <w:rPr>
          <w:rFonts w:cstheme="minorHAnsi"/>
          <w:b/>
          <w:bCs/>
          <w:iCs/>
        </w:rPr>
        <w:t>31</w:t>
      </w:r>
      <w:r w:rsidRPr="005D7EB1">
        <w:rPr>
          <w:rFonts w:cstheme="minorHAnsi"/>
          <w:b/>
          <w:bCs/>
          <w:iCs/>
        </w:rPr>
        <w:t>.</w:t>
      </w:r>
      <w:r w:rsidR="00F8114F" w:rsidRPr="005D7EB1">
        <w:rPr>
          <w:rFonts w:cstheme="minorHAnsi"/>
          <w:b/>
          <w:bCs/>
          <w:iCs/>
        </w:rPr>
        <w:t>0</w:t>
      </w:r>
      <w:r w:rsidR="005D7EB1" w:rsidRPr="005D7EB1">
        <w:rPr>
          <w:rFonts w:cstheme="minorHAnsi"/>
          <w:b/>
          <w:bCs/>
          <w:iCs/>
        </w:rPr>
        <w:t>3</w:t>
      </w:r>
      <w:r w:rsidRPr="005D7EB1">
        <w:rPr>
          <w:rFonts w:cstheme="minorHAnsi"/>
          <w:b/>
          <w:bCs/>
          <w:iCs/>
        </w:rPr>
        <w:t>.20</w:t>
      </w:r>
      <w:r w:rsidR="00824DAF" w:rsidRPr="005D7EB1">
        <w:rPr>
          <w:rFonts w:cstheme="minorHAnsi"/>
          <w:b/>
          <w:bCs/>
          <w:iCs/>
        </w:rPr>
        <w:t>2</w:t>
      </w:r>
      <w:r w:rsidR="00F8114F" w:rsidRPr="005D7EB1">
        <w:rPr>
          <w:rFonts w:cstheme="minorHAnsi"/>
          <w:b/>
          <w:bCs/>
          <w:iCs/>
        </w:rPr>
        <w:t>1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C33E57" w:rsidRDefault="00891441" w:rsidP="00245E6B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 xml:space="preserve">Z tytułu należytego wykonania Umowy przez </w:t>
      </w:r>
      <w:r w:rsidR="00CE0EC2">
        <w:rPr>
          <w:rFonts w:cstheme="minorHAnsi"/>
        </w:rPr>
        <w:t>Dost</w:t>
      </w:r>
      <w:r w:rsidRPr="005C2C65">
        <w:rPr>
          <w:rFonts w:cstheme="minorHAnsi"/>
        </w:rPr>
        <w:t xml:space="preserve">awcę, Zamawiający zobowiązuje się do zapłaty na rzecz </w:t>
      </w:r>
      <w:r w:rsidR="008B4508">
        <w:rPr>
          <w:rFonts w:cstheme="minorHAnsi"/>
        </w:rPr>
        <w:t>Dostawcy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lastRenderedPageBreak/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 w:rsidR="00131CCB">
        <w:rPr>
          <w:rFonts w:cstheme="minorHAnsi"/>
        </w:rPr>
        <w:t>8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22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 xml:space="preserve">Jeżeli </w:t>
      </w:r>
      <w:r w:rsidR="00CE0EC2">
        <w:rPr>
          <w:rFonts w:cstheme="minorHAnsi"/>
        </w:rPr>
        <w:t>Dost</w:t>
      </w:r>
      <w:r w:rsidRPr="00BC5B3D">
        <w:rPr>
          <w:rFonts w:cstheme="minorHAnsi"/>
        </w:rPr>
        <w:t>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</w:t>
      </w:r>
      <w:r w:rsidR="00CE0EC2">
        <w:t>dzielczej kasie oszczędnościowo</w:t>
      </w:r>
      <w:r w:rsidRPr="005D5D09">
        <w:t>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3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BA16F2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Witold Dunal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>
        <w:rPr>
          <w:rFonts w:cs="Arial"/>
          <w:b/>
        </w:rPr>
        <w:t>2</w:t>
      </w:r>
      <w:r w:rsidR="00824DAF" w:rsidRPr="00824DAF">
        <w:rPr>
          <w:rFonts w:cs="Arial"/>
          <w:b/>
        </w:rPr>
        <w:t xml:space="preserve"> </w:t>
      </w:r>
      <w:r w:rsidR="00BD3BC3">
        <w:rPr>
          <w:rFonts w:cs="Arial"/>
          <w:b/>
        </w:rPr>
        <w:t>81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4" w:history="1">
        <w:r w:rsidRPr="00F27B4B">
          <w:rPr>
            <w:rStyle w:val="Hipercze"/>
          </w:rPr>
          <w:t>witold.dunal@enea.pl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</w:t>
      </w:r>
      <w:r w:rsidR="008B4508">
        <w:rPr>
          <w:rFonts w:eastAsia="Times New Roman" w:cstheme="minorHAnsi"/>
          <w:bCs/>
          <w:iCs/>
          <w:kern w:val="20"/>
        </w:rPr>
        <w:t>dostawca</w:t>
      </w:r>
      <w:r w:rsidR="00891441" w:rsidRPr="005C2C65">
        <w:rPr>
          <w:rFonts w:eastAsia="Times New Roman" w:cstheme="minorHAnsi"/>
          <w:bCs/>
          <w:iCs/>
          <w:kern w:val="20"/>
        </w:rPr>
        <w:t>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</w:t>
      </w:r>
      <w:r w:rsidR="00CE0EC2">
        <w:rPr>
          <w:rFonts w:eastAsia="Times New Roman" w:cstheme="minorHAnsi"/>
          <w:bCs/>
          <w:iCs/>
          <w:kern w:val="20"/>
        </w:rPr>
        <w:t>ów nałożonych Umową na Dostawcę</w:t>
      </w:r>
      <w:r w:rsidRPr="005C2C65">
        <w:rPr>
          <w:rFonts w:eastAsia="Times New Roman" w:cstheme="minorHAnsi"/>
          <w:bCs/>
          <w:iCs/>
          <w:kern w:val="20"/>
        </w:rPr>
        <w:t xml:space="preserve">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Pr="00BC5B3D">
        <w:rPr>
          <w:rFonts w:cstheme="minorHAnsi"/>
        </w:rPr>
        <w:t>awca</w:t>
      </w:r>
      <w:r w:rsidR="00FD0140" w:rsidRPr="005C2C65">
        <w:rPr>
          <w:rFonts w:cstheme="minorHAnsi"/>
        </w:rPr>
        <w:t xml:space="preserve"> gwarantuje, że Przedmiot Umowy </w:t>
      </w:r>
      <w:r w:rsidR="00FD0140">
        <w:rPr>
          <w:rFonts w:eastAsia="Times New Roman"/>
        </w:rPr>
        <w:t>został wykonany zgodnie z obowiązującymi w tym zakresie przepisami oraz normami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FA4199" w:rsidRPr="0044274C" w:rsidRDefault="00CE0EC2" w:rsidP="0044274C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lastRenderedPageBreak/>
        <w:t>Dost</w:t>
      </w:r>
      <w:r w:rsidRPr="00BC5B3D">
        <w:rPr>
          <w:rFonts w:cstheme="minorHAnsi"/>
        </w:rPr>
        <w:t>awca</w:t>
      </w:r>
      <w:r w:rsidR="00891441" w:rsidRPr="005C2C65">
        <w:rPr>
          <w:rFonts w:cstheme="minorHAnsi"/>
        </w:rPr>
        <w:t xml:space="preserve"> gwarantuje dobrą jakość wykonania</w:t>
      </w:r>
      <w:r w:rsidR="00891441" w:rsidRPr="005C2C65">
        <w:rPr>
          <w:rFonts w:eastAsia="Times New Roman" w:cstheme="minorHAnsi"/>
          <w:bCs/>
          <w:iCs/>
          <w:kern w:val="20"/>
        </w:rPr>
        <w:t>.</w:t>
      </w:r>
    </w:p>
    <w:p w:rsidR="00BD3BC3" w:rsidRPr="0044274C" w:rsidRDefault="00E02F2B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="Arial"/>
          <w:bCs/>
        </w:rPr>
        <w:t>Okres g</w:t>
      </w:r>
      <w:r w:rsidRPr="00DA5F3C">
        <w:rPr>
          <w:rFonts w:cs="Arial"/>
          <w:bCs/>
        </w:rPr>
        <w:t xml:space="preserve">warancji </w:t>
      </w:r>
      <w:r w:rsidR="005D7EB1">
        <w:rPr>
          <w:rFonts w:cs="Arial"/>
          <w:bCs/>
        </w:rPr>
        <w:t>wynosi</w:t>
      </w:r>
      <w:r w:rsidRPr="00DA5F3C">
        <w:rPr>
          <w:rFonts w:cs="Arial"/>
          <w:bCs/>
        </w:rPr>
        <w:t xml:space="preserve"> 24 miesiące od dnia dostawy</w:t>
      </w:r>
      <w:r w:rsidR="0044274C">
        <w:t>.</w:t>
      </w:r>
    </w:p>
    <w:p w:rsidR="00E02F2B" w:rsidRPr="00FE45E6" w:rsidRDefault="00E02F2B" w:rsidP="00E02F2B">
      <w:pPr>
        <w:pStyle w:val="Nagwek1"/>
        <w:numPr>
          <w:ilvl w:val="0"/>
          <w:numId w:val="7"/>
        </w:numPr>
        <w:rPr>
          <w:rFonts w:asciiTheme="minorHAnsi" w:hAnsiTheme="minorHAnsi" w:cstheme="minorHAnsi"/>
        </w:rPr>
      </w:pPr>
      <w:r w:rsidRPr="00FE45E6">
        <w:rPr>
          <w:rFonts w:asciiTheme="minorHAnsi" w:hAnsiTheme="minorHAnsi" w:cstheme="minorHAnsi"/>
        </w:rPr>
        <w:t>CeSJA WIERZYTELNOŚCI</w:t>
      </w:r>
    </w:p>
    <w:p w:rsidR="00E02F2B" w:rsidRPr="00F41713" w:rsidRDefault="00E02F2B" w:rsidP="00E02F2B">
      <w:pPr>
        <w:pStyle w:val="Nagwek2"/>
        <w:numPr>
          <w:ilvl w:val="1"/>
          <w:numId w:val="7"/>
        </w:numPr>
        <w:tabs>
          <w:tab w:val="left" w:pos="993"/>
        </w:tabs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Dostawca</w:t>
      </w:r>
      <w:r w:rsidRPr="00F41713">
        <w:rPr>
          <w:rFonts w:asciiTheme="minorHAnsi" w:hAnsiTheme="minorHAnsi" w:cstheme="minorHAnsi"/>
          <w:szCs w:val="22"/>
          <w:lang w:val="pl-PL"/>
        </w:rPr>
        <w:t xml:space="preserve"> może dokonać cesji wierzytelności wynikających z Umowy wyłącznie po uzyskaniu uprzedniej zgody </w:t>
      </w:r>
      <w:r>
        <w:rPr>
          <w:rFonts w:asciiTheme="minorHAnsi" w:hAnsiTheme="minorHAnsi" w:cstheme="minorHAnsi"/>
          <w:szCs w:val="22"/>
          <w:lang w:val="pl-PL"/>
        </w:rPr>
        <w:t>Zamawiającego</w:t>
      </w:r>
      <w:r w:rsidRPr="00F41713">
        <w:rPr>
          <w:rFonts w:asciiTheme="minorHAnsi" w:hAnsiTheme="minorHAnsi" w:cstheme="minorHAnsi"/>
          <w:szCs w:val="22"/>
          <w:lang w:val="pl-PL"/>
        </w:rPr>
        <w:t xml:space="preserve"> wyrażonej na piśmie pod rygorem nieważności. </w:t>
      </w:r>
      <w:r>
        <w:rPr>
          <w:rFonts w:asciiTheme="minorHAnsi" w:hAnsiTheme="minorHAnsi" w:cstheme="minorHAnsi"/>
          <w:szCs w:val="22"/>
          <w:lang w:val="pl-PL"/>
        </w:rPr>
        <w:t>Zamawiający</w:t>
      </w:r>
      <w:r w:rsidRPr="00F41713">
        <w:rPr>
          <w:rFonts w:asciiTheme="minorHAnsi" w:hAnsiTheme="minorHAnsi" w:cstheme="minorHAnsi"/>
          <w:szCs w:val="22"/>
          <w:lang w:val="pl-PL"/>
        </w:rPr>
        <w:t xml:space="preserve"> może uzależnić wyrażenie zgody na cesję od spełnienia przez </w:t>
      </w:r>
      <w:r>
        <w:rPr>
          <w:rFonts w:asciiTheme="minorHAnsi" w:hAnsiTheme="minorHAnsi" w:cstheme="minorHAnsi"/>
          <w:szCs w:val="22"/>
          <w:lang w:val="pl-PL"/>
        </w:rPr>
        <w:t>Dostawcę</w:t>
      </w:r>
      <w:r w:rsidRPr="00F41713">
        <w:rPr>
          <w:rFonts w:asciiTheme="minorHAnsi" w:hAnsiTheme="minorHAnsi" w:cstheme="minorHAnsi"/>
          <w:szCs w:val="22"/>
          <w:lang w:val="pl-PL"/>
        </w:rPr>
        <w:t xml:space="preserve">  warunków:</w:t>
      </w:r>
    </w:p>
    <w:p w:rsidR="00E02F2B" w:rsidRPr="00F41713" w:rsidRDefault="00E02F2B" w:rsidP="00E02F2B">
      <w:pPr>
        <w:pStyle w:val="Nagwek3"/>
        <w:numPr>
          <w:ilvl w:val="2"/>
          <w:numId w:val="7"/>
        </w:numPr>
        <w:rPr>
          <w:rFonts w:asciiTheme="minorHAnsi" w:hAnsiTheme="minorHAnsi" w:cstheme="minorHAnsi"/>
          <w:b/>
          <w:szCs w:val="22"/>
          <w:lang w:val="pl-PL"/>
        </w:rPr>
      </w:pPr>
      <w:r w:rsidRPr="00F41713">
        <w:rPr>
          <w:rFonts w:asciiTheme="minorHAnsi" w:hAnsiTheme="minorHAnsi" w:cstheme="minorHAnsi"/>
          <w:szCs w:val="22"/>
          <w:lang w:val="pl-PL"/>
        </w:rPr>
        <w:t xml:space="preserve">pozytywna ocena współpracy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F41713">
        <w:rPr>
          <w:rFonts w:asciiTheme="minorHAnsi" w:hAnsiTheme="minorHAnsi" w:cstheme="minorHAnsi"/>
          <w:szCs w:val="22"/>
          <w:lang w:val="pl-PL"/>
        </w:rPr>
        <w:t xml:space="preserve"> z Grupą Kapitałową ENEA;</w:t>
      </w:r>
    </w:p>
    <w:p w:rsidR="00E02F2B" w:rsidRPr="00F41713" w:rsidRDefault="00E02F2B" w:rsidP="00E02F2B">
      <w:pPr>
        <w:pStyle w:val="Nagwek3"/>
        <w:numPr>
          <w:ilvl w:val="2"/>
          <w:numId w:val="7"/>
        </w:numPr>
        <w:rPr>
          <w:rFonts w:asciiTheme="minorHAnsi" w:hAnsiTheme="minorHAnsi" w:cstheme="minorHAnsi"/>
          <w:szCs w:val="22"/>
          <w:lang w:val="pl-PL"/>
        </w:rPr>
      </w:pPr>
      <w:r w:rsidRPr="00F41713">
        <w:rPr>
          <w:rFonts w:asciiTheme="minorHAnsi" w:hAnsiTheme="minorHAnsi" w:cstheme="minorHAnsi"/>
          <w:szCs w:val="22"/>
          <w:lang w:val="pl-PL"/>
        </w:rPr>
        <w:t xml:space="preserve">pozytywna ocena kondycji finansowej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F41713">
        <w:rPr>
          <w:rFonts w:asciiTheme="minorHAnsi" w:hAnsiTheme="minorHAnsi" w:cstheme="minorHAnsi"/>
          <w:szCs w:val="22"/>
          <w:lang w:val="pl-PL"/>
        </w:rPr>
        <w:t xml:space="preserve"> ;</w:t>
      </w:r>
    </w:p>
    <w:p w:rsidR="00E02F2B" w:rsidRPr="00F41713" w:rsidRDefault="00E02F2B" w:rsidP="00E02F2B">
      <w:pPr>
        <w:pStyle w:val="Nagwek3"/>
        <w:numPr>
          <w:ilvl w:val="2"/>
          <w:numId w:val="7"/>
        </w:numPr>
        <w:rPr>
          <w:rFonts w:asciiTheme="minorHAnsi" w:hAnsiTheme="minorHAnsi" w:cstheme="minorHAnsi"/>
          <w:b/>
          <w:szCs w:val="22"/>
          <w:lang w:val="pl-PL"/>
        </w:rPr>
      </w:pPr>
      <w:r w:rsidRPr="00F41713">
        <w:rPr>
          <w:rFonts w:asciiTheme="minorHAnsi" w:hAnsiTheme="minorHAnsi" w:cstheme="minorHAnsi"/>
          <w:szCs w:val="22"/>
          <w:lang w:val="pl-PL"/>
        </w:rPr>
        <w:t>wyrażenie zgody na warunki cesji według wzoru Zleceniodawcy określonego w Załączniku nr 2 do umowy.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</w:p>
    <w:p w:rsidR="00E02F2B" w:rsidRPr="00FE45E6" w:rsidRDefault="00E02F2B" w:rsidP="00E02F2B">
      <w:pPr>
        <w:pStyle w:val="Nagwek1"/>
        <w:numPr>
          <w:ilvl w:val="0"/>
          <w:numId w:val="7"/>
        </w:numPr>
        <w:rPr>
          <w:rFonts w:asciiTheme="minorHAnsi" w:hAnsiTheme="minorHAnsi" w:cstheme="minorHAnsi"/>
        </w:rPr>
      </w:pPr>
      <w:r w:rsidRPr="00FE45E6">
        <w:rPr>
          <w:rFonts w:asciiTheme="minorHAnsi" w:hAnsiTheme="minorHAnsi" w:cstheme="minorHAnsi"/>
        </w:rPr>
        <w:t>Pozostałe UREGULOWANIA</w:t>
      </w:r>
    </w:p>
    <w:p w:rsidR="00E02F2B" w:rsidRPr="00E02F2B" w:rsidRDefault="00E02F2B" w:rsidP="00E02F2B">
      <w:pPr>
        <w:pStyle w:val="Nagwek2"/>
        <w:numPr>
          <w:ilvl w:val="1"/>
          <w:numId w:val="7"/>
        </w:numPr>
        <w:rPr>
          <w:rFonts w:asciiTheme="minorHAnsi" w:hAnsiTheme="minorHAnsi" w:cstheme="minorHAnsi"/>
          <w:lang w:val="pl-PL"/>
        </w:rPr>
      </w:pPr>
      <w:r w:rsidRPr="00E02F2B">
        <w:rPr>
          <w:rFonts w:asciiTheme="minorHAnsi" w:hAnsiTheme="minorHAnsi" w:cstheme="minorHAnsi"/>
          <w:lang w:val="pl-PL"/>
        </w:rPr>
        <w:t>Strony uzgadniają następujące adresy do doręczeń:</w:t>
      </w:r>
    </w:p>
    <w:p w:rsidR="00E02F2B" w:rsidRPr="00E02F2B" w:rsidRDefault="00E02F2B" w:rsidP="00E02F2B">
      <w:pPr>
        <w:pStyle w:val="Nagwek3"/>
        <w:numPr>
          <w:ilvl w:val="2"/>
          <w:numId w:val="7"/>
        </w:numPr>
        <w:rPr>
          <w:rFonts w:asciiTheme="minorHAnsi" w:eastAsia="Calibri" w:hAnsiTheme="minorHAnsi" w:cstheme="minorHAnsi"/>
          <w:bCs/>
          <w:lang w:val="pl-PL"/>
        </w:rPr>
      </w:pPr>
      <w:r w:rsidRPr="00E02F2B">
        <w:rPr>
          <w:rFonts w:asciiTheme="minorHAnsi" w:hAnsiTheme="minorHAnsi" w:cstheme="minorHAnsi"/>
          <w:lang w:val="pl-PL"/>
        </w:rPr>
        <w:t>Zamawiający: Zawada 26, 28-230 Połaniec, tel. 15 865 65 50; fax. 774330595.</w:t>
      </w:r>
    </w:p>
    <w:p w:rsidR="00E02F2B" w:rsidRPr="00E02F2B" w:rsidRDefault="00E02F2B" w:rsidP="00E02F2B">
      <w:pPr>
        <w:pStyle w:val="Nagwek3"/>
        <w:numPr>
          <w:ilvl w:val="2"/>
          <w:numId w:val="7"/>
        </w:numPr>
        <w:rPr>
          <w:rFonts w:asciiTheme="minorHAnsi" w:eastAsia="Calibri" w:hAnsiTheme="minorHAnsi" w:cstheme="minorHAnsi"/>
        </w:rPr>
      </w:pPr>
      <w:r w:rsidRPr="00E02F2B">
        <w:rPr>
          <w:rFonts w:asciiTheme="minorHAnsi" w:eastAsia="Calibri" w:hAnsiTheme="minorHAnsi" w:cstheme="minorHAnsi"/>
          <w:lang w:val="pl-PL"/>
        </w:rPr>
        <w:t>Adres do doręczania faktur: Enea Połaniec S.A., Centrum Zarządzania Dokumentami, ul. </w:t>
      </w:r>
      <w:r w:rsidRPr="00E02F2B">
        <w:rPr>
          <w:rFonts w:asciiTheme="minorHAnsi" w:eastAsia="Calibri" w:hAnsiTheme="minorHAnsi" w:cstheme="minorHAnsi"/>
        </w:rPr>
        <w:t>Zacisze 28, 65-775 Zielona Góra.</w:t>
      </w:r>
    </w:p>
    <w:p w:rsidR="00E02F2B" w:rsidRPr="00E02F2B" w:rsidRDefault="00E02F2B" w:rsidP="00E02F2B">
      <w:pPr>
        <w:pStyle w:val="Nagwek3"/>
        <w:numPr>
          <w:ilvl w:val="2"/>
          <w:numId w:val="7"/>
        </w:numPr>
        <w:rPr>
          <w:rFonts w:asciiTheme="minorHAnsi" w:eastAsia="Calibri" w:hAnsiTheme="minorHAnsi" w:cstheme="minorHAnsi"/>
          <w:bCs/>
        </w:rPr>
      </w:pPr>
      <w:r w:rsidRPr="00E02F2B">
        <w:rPr>
          <w:rFonts w:asciiTheme="minorHAnsi" w:hAnsiTheme="minorHAnsi" w:cstheme="minorHAnsi"/>
        </w:rPr>
        <w:t xml:space="preserve">Dostawca: </w:t>
      </w:r>
      <w:r w:rsidRPr="00E02F2B">
        <w:rPr>
          <w:rFonts w:asciiTheme="minorHAnsi" w:hAnsiTheme="minorHAnsi" w:cstheme="minorHAnsi"/>
          <w:b/>
        </w:rPr>
        <w:t xml:space="preserve">……………………………………………. </w:t>
      </w:r>
      <w:r w:rsidRPr="00E02F2B">
        <w:rPr>
          <w:rFonts w:asciiTheme="minorHAnsi" w:hAnsiTheme="minorHAnsi" w:cstheme="minorHAnsi"/>
        </w:rPr>
        <w:t>, tel./fax …………………………., kom …………………..</w:t>
      </w:r>
    </w:p>
    <w:p w:rsidR="00E02F2B" w:rsidRPr="00E02F2B" w:rsidRDefault="00E02F2B" w:rsidP="00E02F2B">
      <w:pPr>
        <w:pStyle w:val="Nagwek2"/>
        <w:numPr>
          <w:ilvl w:val="1"/>
          <w:numId w:val="7"/>
        </w:numPr>
        <w:rPr>
          <w:rFonts w:asciiTheme="minorHAnsi" w:hAnsiTheme="minorHAnsi" w:cstheme="minorHAnsi"/>
          <w:lang w:val="pl-PL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E02F2B">
        <w:rPr>
          <w:rFonts w:asciiTheme="minorHAnsi" w:hAnsiTheme="minorHAnsi" w:cstheme="minorHAnsi"/>
          <w:lang w:val="pl-PL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02F2B" w:rsidRPr="00E02F2B" w:rsidRDefault="00E02F2B" w:rsidP="00E02F2B">
      <w:pPr>
        <w:pStyle w:val="Nagwek2"/>
        <w:numPr>
          <w:ilvl w:val="1"/>
          <w:numId w:val="7"/>
        </w:numPr>
        <w:rPr>
          <w:rFonts w:asciiTheme="minorHAnsi" w:hAnsiTheme="minorHAnsi" w:cstheme="minorHAnsi"/>
          <w:lang w:val="pl-PL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E02F2B">
        <w:rPr>
          <w:rFonts w:asciiTheme="minorHAnsi" w:hAnsiTheme="minorHAnsi" w:cstheme="minorHAnsi"/>
          <w:lang w:val="pl-PL"/>
        </w:rPr>
        <w:t>Do Umowy zastosowanie znajdują OWZT Zamawiającego, które stanowią jej integralną część.</w:t>
      </w:r>
    </w:p>
    <w:p w:rsidR="00E02F2B" w:rsidRPr="00E02F2B" w:rsidRDefault="00E02F2B" w:rsidP="00E02F2B">
      <w:pPr>
        <w:pStyle w:val="Nagwek2"/>
        <w:numPr>
          <w:ilvl w:val="1"/>
          <w:numId w:val="7"/>
        </w:numPr>
        <w:rPr>
          <w:rFonts w:asciiTheme="minorHAnsi" w:hAnsiTheme="minorHAnsi" w:cstheme="minorHAnsi"/>
          <w:lang w:val="pl-PL"/>
        </w:rPr>
      </w:pPr>
      <w:r w:rsidRPr="00E02F2B">
        <w:rPr>
          <w:rFonts w:asciiTheme="minorHAnsi" w:hAnsiTheme="minorHAnsi" w:cstheme="minorHAnsi"/>
          <w:lang w:val="pl-PL"/>
        </w:rPr>
        <w:t>Integralną część Umowy stanowią załączniki:</w:t>
      </w:r>
    </w:p>
    <w:p w:rsidR="00E02F2B" w:rsidRDefault="00E02F2B" w:rsidP="00E02F2B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Cs w:val="22"/>
        </w:rPr>
      </w:pPr>
      <w:r w:rsidRPr="00E02F2B">
        <w:rPr>
          <w:rFonts w:asciiTheme="minorHAnsi" w:hAnsiTheme="minorHAnsi" w:cstheme="minorHAnsi"/>
          <w:szCs w:val="22"/>
          <w:lang w:val="pl-PL"/>
        </w:rPr>
        <w:t xml:space="preserve">Załącznik nr 1 - </w:t>
      </w:r>
      <w:r w:rsidRPr="00E02F2B">
        <w:rPr>
          <w:rFonts w:asciiTheme="minorHAnsi" w:hAnsiTheme="minorHAnsi" w:cstheme="minorHAnsi"/>
          <w:szCs w:val="22"/>
        </w:rPr>
        <w:t>Klauzula informacyjna</w:t>
      </w:r>
    </w:p>
    <w:p w:rsidR="00E02F2B" w:rsidRPr="00E02F2B" w:rsidRDefault="00E02F2B" w:rsidP="00E02F2B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lang w:val="pl-PL"/>
        </w:rPr>
      </w:pPr>
      <w:r w:rsidRPr="00E02F2B">
        <w:rPr>
          <w:rFonts w:asciiTheme="minorHAnsi" w:hAnsiTheme="minorHAnsi" w:cstheme="minorHAnsi"/>
          <w:szCs w:val="22"/>
          <w:lang w:val="pl-PL"/>
        </w:rPr>
        <w:t xml:space="preserve">Załącznik nr </w:t>
      </w:r>
      <w:r w:rsidR="005D7EB1">
        <w:rPr>
          <w:rFonts w:asciiTheme="minorHAnsi" w:hAnsiTheme="minorHAnsi" w:cstheme="minorHAnsi"/>
          <w:szCs w:val="22"/>
          <w:lang w:val="pl-PL"/>
        </w:rPr>
        <w:t>2</w:t>
      </w:r>
      <w:r w:rsidRPr="00E02F2B">
        <w:rPr>
          <w:rFonts w:asciiTheme="minorHAnsi" w:hAnsiTheme="minorHAnsi" w:cstheme="minorHAnsi"/>
          <w:szCs w:val="22"/>
          <w:lang w:val="pl-PL"/>
        </w:rPr>
        <w:t xml:space="preserve"> - Zgoda na przelew wierzytelności</w:t>
      </w:r>
    </w:p>
    <w:p w:rsidR="00891441" w:rsidRPr="00E02F2B" w:rsidRDefault="00E02F2B" w:rsidP="00E02F2B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E02F2B">
        <w:rPr>
          <w:rFonts w:cstheme="minorHAnsi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F35EF2" w:rsidRPr="00F35EF2" w:rsidRDefault="00F35EF2" w:rsidP="00F35EF2">
      <w:pPr>
        <w:pStyle w:val="Tekstpodstawowy"/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DC030C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5D7EB1" w:rsidRDefault="005D7EB1">
      <w:pPr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:rsidR="00DC030C" w:rsidRPr="003C5876" w:rsidRDefault="00DC030C" w:rsidP="00DC030C">
      <w:pPr>
        <w:jc w:val="right"/>
        <w:rPr>
          <w:rFonts w:cstheme="minorHAnsi"/>
          <w:szCs w:val="20"/>
        </w:rPr>
      </w:pPr>
      <w:r w:rsidRPr="003C5876">
        <w:rPr>
          <w:rFonts w:cstheme="minorHAnsi"/>
          <w:szCs w:val="20"/>
        </w:rPr>
        <w:lastRenderedPageBreak/>
        <w:t xml:space="preserve">Załącznik  nr </w:t>
      </w:r>
      <w:r w:rsidR="00F35EF2" w:rsidRPr="003C5876">
        <w:rPr>
          <w:rFonts w:cstheme="minorHAnsi"/>
          <w:szCs w:val="20"/>
        </w:rPr>
        <w:t>1</w:t>
      </w:r>
      <w:r w:rsidRPr="003C5876">
        <w:rPr>
          <w:rFonts w:cstheme="minorHAnsi"/>
          <w:szCs w:val="20"/>
        </w:rPr>
        <w:t xml:space="preserve">  do umowy 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Klauzula informacyjna Administratora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 xml:space="preserve">dla </w:t>
      </w:r>
      <w:r w:rsidR="008B4508">
        <w:rPr>
          <w:rFonts w:ascii="Franklin Gothic Book" w:hAnsi="Franklin Gothic Book" w:cs="Arial"/>
          <w:b/>
          <w:szCs w:val="20"/>
        </w:rPr>
        <w:t>Dostawcy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związana z realizacją Umowy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i/>
          <w:sz w:val="18"/>
          <w:szCs w:val="18"/>
        </w:rPr>
      </w:pPr>
      <w:r w:rsidRPr="00F70814">
        <w:rPr>
          <w:rFonts w:ascii="Franklin Gothic Book" w:hAnsi="Franklin Gothic Book" w:cs="Arial"/>
          <w:i/>
          <w:sz w:val="18"/>
          <w:szCs w:val="18"/>
        </w:rPr>
        <w:t>(dla pełnomocników, reprezentantów, pracownikó</w:t>
      </w:r>
      <w:r>
        <w:rPr>
          <w:rFonts w:ascii="Franklin Gothic Book" w:hAnsi="Franklin Gothic Book" w:cs="Arial"/>
          <w:i/>
          <w:sz w:val="18"/>
          <w:szCs w:val="18"/>
        </w:rPr>
        <w:t xml:space="preserve">w i współpracowników </w:t>
      </w:r>
      <w:r w:rsidR="008B4508">
        <w:rPr>
          <w:rFonts w:ascii="Franklin Gothic Book" w:hAnsi="Franklin Gothic Book" w:cs="Arial"/>
          <w:i/>
          <w:sz w:val="18"/>
          <w:szCs w:val="18"/>
        </w:rPr>
        <w:t>Dostawcy</w:t>
      </w:r>
      <w:r w:rsidRPr="00F70814">
        <w:rPr>
          <w:rFonts w:ascii="Franklin Gothic Book" w:hAnsi="Franklin Gothic Book" w:cs="Arial"/>
          <w:i/>
          <w:sz w:val="18"/>
          <w:szCs w:val="18"/>
        </w:rPr>
        <w:t xml:space="preserve"> wskazanych do kontaktów i realizacji umowy)</w:t>
      </w:r>
    </w:p>
    <w:p w:rsidR="00DC030C" w:rsidRPr="00F70814" w:rsidRDefault="00DC030C" w:rsidP="00DC030C">
      <w:pPr>
        <w:jc w:val="both"/>
        <w:rPr>
          <w:rFonts w:ascii="Franklin Gothic Book" w:hAnsi="Franklin Gothic Book" w:cs="Arial"/>
          <w:szCs w:val="20"/>
        </w:rPr>
      </w:pPr>
      <w:r w:rsidRPr="00F7081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70814">
        <w:rPr>
          <w:rFonts w:ascii="Franklin Gothic Book" w:hAnsi="Franklin Gothic Book" w:cs="Arial"/>
          <w:b/>
          <w:szCs w:val="20"/>
        </w:rPr>
        <w:t>RODO</w:t>
      </w:r>
      <w:r w:rsidRPr="00F70814">
        <w:rPr>
          <w:rFonts w:ascii="Franklin Gothic Book" w:hAnsi="Franklin Gothic Book" w:cs="Arial"/>
          <w:szCs w:val="20"/>
        </w:rPr>
        <w:t>), informujemy: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F7081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70814">
        <w:rPr>
          <w:rFonts w:ascii="Franklin Gothic Book" w:hAnsi="Franklin Gothic Book" w:cs="Arial"/>
          <w:sz w:val="20"/>
          <w:szCs w:val="20"/>
        </w:rPr>
        <w:t>).</w:t>
      </w:r>
    </w:p>
    <w:p w:rsidR="00DC030C" w:rsidRPr="00F70814" w:rsidRDefault="00DC030C" w:rsidP="00DC030C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Dane kontaktowe:</w:t>
      </w:r>
    </w:p>
    <w:p w:rsidR="00DC030C" w:rsidRPr="00F70814" w:rsidRDefault="00DC030C" w:rsidP="00DC030C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5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,</w:t>
      </w:r>
      <w:r w:rsidRPr="00F7081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70814">
        <w:rPr>
          <w:rFonts w:ascii="Franklin Gothic Book" w:hAnsi="Franklin Gothic Book" w:cs="Arial"/>
          <w:b/>
          <w:sz w:val="20"/>
          <w:szCs w:val="20"/>
        </w:rPr>
        <w:t xml:space="preserve">RODO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Pani/Pana dane osobowe będą przechowywane przez okres realizacji Umowy i wynikających z niej zobowiązań </w:t>
      </w:r>
      <w:r w:rsidR="00CE0EC2">
        <w:rPr>
          <w:rFonts w:ascii="Franklin Gothic Book" w:hAnsi="Franklin Gothic Book" w:cs="Arial"/>
          <w:sz w:val="20"/>
          <w:szCs w:val="20"/>
        </w:rPr>
        <w:t>Dost</w:t>
      </w:r>
      <w:r w:rsidRPr="00F70814">
        <w:rPr>
          <w:rFonts w:ascii="Franklin Gothic Book" w:hAnsi="Franklin Gothic Book" w:cs="Arial"/>
          <w:sz w:val="20"/>
          <w:szCs w:val="20"/>
        </w:rPr>
        <w:t>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ograniczenia przetwarzania - w granicach art. 18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lastRenderedPageBreak/>
        <w:t xml:space="preserve">Realizacja praw, o których mowa powyżej, może odbywać się poprzez wskazanie swoich żądań/sprzeciwu przesłane Inspektorowi Ochrony Danych na adres e-mail: </w:t>
      </w:r>
      <w:hyperlink r:id="rId26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BD3BC3" w:rsidRDefault="00BD3BC3">
      <w:pPr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br w:type="page"/>
      </w:r>
    </w:p>
    <w:p w:rsidR="003C5876" w:rsidRDefault="00BD3BC3" w:rsidP="005D7EB1">
      <w:pPr>
        <w:tabs>
          <w:tab w:val="center" w:pos="1704"/>
          <w:tab w:val="center" w:pos="7100"/>
        </w:tabs>
        <w:spacing w:after="0" w:line="240" w:lineRule="auto"/>
        <w:rPr>
          <w:rFonts w:cs="Arial"/>
        </w:rPr>
      </w:pPr>
      <w:r>
        <w:rPr>
          <w:rFonts w:ascii="Franklin Gothic Book" w:hAnsi="Franklin Gothic Book" w:cs="Calibri"/>
          <w:szCs w:val="20"/>
        </w:rPr>
        <w:lastRenderedPageBreak/>
        <w:tab/>
      </w:r>
      <w:r>
        <w:rPr>
          <w:rFonts w:ascii="Franklin Gothic Book" w:hAnsi="Franklin Gothic Book" w:cs="Calibri"/>
          <w:szCs w:val="20"/>
        </w:rPr>
        <w:tab/>
      </w:r>
    </w:p>
    <w:p w:rsidR="003C5876" w:rsidRPr="005F6CDA" w:rsidRDefault="003C5876" w:rsidP="003C5876">
      <w:pPr>
        <w:pStyle w:val="Lista"/>
        <w:ind w:left="6655" w:firstLine="425"/>
      </w:pPr>
      <w:r>
        <w:t xml:space="preserve">Załącznik nr </w:t>
      </w:r>
      <w:r w:rsidR="005D7EB1">
        <w:t>2</w:t>
      </w:r>
      <w:r>
        <w:t xml:space="preserve"> do umowy</w:t>
      </w:r>
    </w:p>
    <w:p w:rsidR="003C5876" w:rsidRPr="005F6CDA" w:rsidRDefault="003C5876" w:rsidP="003C5876">
      <w:pPr>
        <w:pStyle w:val="Lista"/>
      </w:pPr>
      <w:r w:rsidRPr="005F6CDA">
        <w:t>Zgoda na przelew wierzytelności</w:t>
      </w:r>
    </w:p>
    <w:p w:rsidR="003C5876" w:rsidRPr="005F6CDA" w:rsidRDefault="003C5876" w:rsidP="003C5876">
      <w:pPr>
        <w:spacing w:line="300" w:lineRule="auto"/>
        <w:jc w:val="both"/>
        <w:rPr>
          <w:rFonts w:ascii="Tahoma" w:eastAsia="Calibri" w:hAnsi="Tahoma" w:cs="Tahoma"/>
          <w:i/>
          <w:iCs/>
        </w:rPr>
      </w:pPr>
    </w:p>
    <w:p w:rsidR="003C5876" w:rsidRPr="005F6CDA" w:rsidRDefault="003C5876" w:rsidP="003C5876">
      <w:pPr>
        <w:spacing w:line="300" w:lineRule="auto"/>
        <w:ind w:left="4253"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…………………………..</w:t>
      </w:r>
    </w:p>
    <w:p w:rsidR="003C5876" w:rsidRPr="00731046" w:rsidRDefault="003C5876" w:rsidP="003C5876">
      <w:pPr>
        <w:pStyle w:val="Tekstpodstawowyzwciciem2"/>
        <w:rPr>
          <w:i/>
        </w:rPr>
      </w:pPr>
      <w:r w:rsidRPr="00731046">
        <w:rPr>
          <w:i/>
        </w:rPr>
        <w:t>(nazwa i adres Cesjonariusza)</w:t>
      </w:r>
    </w:p>
    <w:p w:rsidR="003C5876" w:rsidRPr="005F6CDA" w:rsidRDefault="003C5876" w:rsidP="003C5876">
      <w:pPr>
        <w:spacing w:line="300" w:lineRule="auto"/>
        <w:jc w:val="both"/>
        <w:rPr>
          <w:rFonts w:ascii="Tahoma" w:eastAsia="Calibri" w:hAnsi="Tahoma" w:cs="Tahoma"/>
        </w:rPr>
      </w:pPr>
    </w:p>
    <w:p w:rsidR="003C5876" w:rsidRPr="005F6CDA" w:rsidRDefault="003C5876" w:rsidP="003C5876">
      <w:pPr>
        <w:pStyle w:val="Tekstpodstawowy"/>
      </w:pPr>
      <w:r w:rsidRPr="005F6CDA">
        <w:t>L. dz. nr …………………….</w:t>
      </w:r>
    </w:p>
    <w:p w:rsidR="003C5876" w:rsidRPr="005F6CDA" w:rsidRDefault="003C5876" w:rsidP="003C5876">
      <w:pPr>
        <w:pStyle w:val="Nagwek3"/>
        <w:rPr>
          <w:rFonts w:eastAsia="Calibri"/>
        </w:rPr>
      </w:pPr>
      <w:r w:rsidRPr="005F6CDA">
        <w:rPr>
          <w:rFonts w:eastAsia="Calibri"/>
        </w:rPr>
        <w:t>ZGODA NA PRZELEW WIERZYTELNOŚCI</w:t>
      </w:r>
    </w:p>
    <w:p w:rsidR="003C5876" w:rsidRPr="005F6CDA" w:rsidRDefault="003C5876" w:rsidP="003C5876">
      <w:pPr>
        <w:spacing w:line="300" w:lineRule="auto"/>
        <w:jc w:val="both"/>
        <w:rPr>
          <w:rFonts w:ascii="Tahoma" w:eastAsia="Calibri" w:hAnsi="Tahoma" w:cs="Tahoma"/>
        </w:rPr>
      </w:pPr>
    </w:p>
    <w:p w:rsidR="003C5876" w:rsidRPr="005F6CDA" w:rsidRDefault="003C5876" w:rsidP="003C5876">
      <w:pPr>
        <w:pStyle w:val="Tekstpodstawowyzwciciem"/>
      </w:pPr>
      <w:r w:rsidRPr="005F6CDA">
        <w:t xml:space="preserve">Działając w imieniu Enea Elektrownia Połaniec Spółki Akcyjnej z siedzibą w Zawadzie (skrót firmy: Enea Elektrownia Połaniec S.A.) wpisanej do rejestru przedsiębiorców Krajowego Rejestru Sądowego pod numerem 0000053769 przez Sąd Rejonowy w Kielcach X Wydział Gospodarczy Krajowego Rejestru Sądowego, NIP 866-00-01-429, kapitał zakładowy w wysokości 713 500 000 zł w całości wpłacony, wyrażamy zgodę – </w:t>
      </w:r>
      <w:r w:rsidRPr="005F6CDA">
        <w:rPr>
          <w:b/>
          <w:bCs/>
          <w:u w:val="single"/>
        </w:rPr>
        <w:t>pod warunkiem</w:t>
      </w:r>
      <w:r w:rsidRPr="005F6CDA">
        <w:t xml:space="preserve"> </w:t>
      </w:r>
      <w:r w:rsidRPr="005F6CDA">
        <w:rPr>
          <w:b/>
          <w:bCs/>
        </w:rPr>
        <w:t>pisemnego przyjęcia przez ………………… z siedzibą w ………….………. (</w:t>
      </w:r>
      <w:r>
        <w:rPr>
          <w:b/>
          <w:bCs/>
        </w:rPr>
        <w:t>„</w:t>
      </w:r>
      <w:r w:rsidRPr="005F6CDA">
        <w:rPr>
          <w:b/>
          <w:bCs/>
        </w:rPr>
        <w:t>Cedent</w:t>
      </w:r>
      <w:r>
        <w:rPr>
          <w:b/>
          <w:bCs/>
        </w:rPr>
        <w:t>”</w:t>
      </w:r>
      <w:r w:rsidRPr="005F6CDA">
        <w:rPr>
          <w:b/>
          <w:bCs/>
        </w:rPr>
        <w:t>) oraz ………………... z siedzibą w …………………. („Cesjonariusz</w:t>
      </w:r>
      <w:r>
        <w:rPr>
          <w:b/>
          <w:bCs/>
        </w:rPr>
        <w:t>”</w:t>
      </w:r>
      <w:r w:rsidRPr="005F6CDA">
        <w:rPr>
          <w:b/>
          <w:bCs/>
        </w:rPr>
        <w:t>) zastrzeżeń, o których mowa w pkt 1–3 poniżej</w:t>
      </w:r>
      <w:r w:rsidRPr="005F6CDA">
        <w:t xml:space="preserve"> – na dokonanie przelewu przez Cedenta na rzecz Cesjonariusza bezspornych wierzytelności pieniężnych wobec Enea Elektrownia Połaniec S.A. („</w:t>
      </w:r>
      <w:r w:rsidRPr="005F6CDA">
        <w:rPr>
          <w:b/>
          <w:bCs/>
        </w:rPr>
        <w:t>Dłużnik wierzytelności</w:t>
      </w:r>
      <w:r w:rsidRPr="005F6CDA">
        <w:t>”), zarówno istniejących, jak i przyszłych, z tytułu:</w:t>
      </w:r>
    </w:p>
    <w:p w:rsidR="003C5876" w:rsidRPr="00731046" w:rsidRDefault="003C5876" w:rsidP="003C5876">
      <w:pPr>
        <w:pStyle w:val="Tekstpodstawowy"/>
        <w:rPr>
          <w:b/>
          <w:bCs/>
          <w:i/>
        </w:rPr>
      </w:pPr>
      <w:r w:rsidRPr="00731046">
        <w:rPr>
          <w:b/>
          <w:i/>
        </w:rPr>
        <w:t>Umowy nr (…)</w:t>
      </w:r>
      <w:r w:rsidRPr="00731046">
        <w:rPr>
          <w:b/>
          <w:i/>
        </w:rPr>
        <w:br/>
        <w:t xml:space="preserve">z dnia </w:t>
      </w:r>
      <w:r w:rsidRPr="00731046">
        <w:rPr>
          <w:b/>
          <w:bCs/>
          <w:i/>
        </w:rPr>
        <w:t>………………...</w:t>
      </w:r>
    </w:p>
    <w:p w:rsidR="003C5876" w:rsidRPr="00731046" w:rsidRDefault="003C5876" w:rsidP="003C5876">
      <w:pPr>
        <w:pStyle w:val="Tekstpodstawowy"/>
        <w:rPr>
          <w:i/>
        </w:rPr>
      </w:pPr>
      <w:r w:rsidRPr="00731046">
        <w:rPr>
          <w:i/>
        </w:rPr>
        <w:t>na dostawę / wykonanie usług (…) („</w:t>
      </w:r>
      <w:r w:rsidRPr="00731046">
        <w:rPr>
          <w:b/>
          <w:bCs/>
          <w:i/>
        </w:rPr>
        <w:t>Umowa</w:t>
      </w:r>
      <w:r w:rsidRPr="00731046">
        <w:rPr>
          <w:i/>
        </w:rPr>
        <w:t>”)</w:t>
      </w:r>
    </w:p>
    <w:p w:rsidR="003C5876" w:rsidRPr="005F6CDA" w:rsidRDefault="003C5876" w:rsidP="003C5876">
      <w:pPr>
        <w:pStyle w:val="Tekstpodstawowy"/>
      </w:pPr>
      <w:r w:rsidRPr="005F6CDA">
        <w:t>Zastrzeżenia, których przyjęcie jest warunkiem wyrażenia zgody na przelew wierzytelności:</w:t>
      </w:r>
    </w:p>
    <w:p w:rsidR="003C5876" w:rsidRPr="005F6CDA" w:rsidRDefault="003C5876" w:rsidP="003C5876">
      <w:pPr>
        <w:pStyle w:val="Lista"/>
        <w:numPr>
          <w:ilvl w:val="0"/>
          <w:numId w:val="24"/>
        </w:numPr>
      </w:pPr>
      <w:r w:rsidRPr="005F6CDA">
        <w:t>Cesjonariusz akceptuje, aby w przypadku naliczenia przez Enea Elektrownia Połaniec S.A. kar umownych dla Cedenta wynikających z Umowy, w szczególności z powodu braku realizacji dostaw / nie wykonania usług w uzgodnionych ilościach i terminach lub nie dostarczenia przez Cedenta pełnej dokumentacji wymaganej Umową, Enea Elektrownia Połaniec S.A. dokonała potrącenia wierzytelności o zapłatę kar umownych z przelanymi na Cesjonariusza wierzytelnościami Cedenta w stosunku do Enea Elektrownia Połaniec S.A. Dotyczy to również przypadku, gdy wierzytelność przysługująca względem Cedenta stała się wymagalna później niż wierzytelność będąca przedmiotem przelewu.</w:t>
      </w:r>
    </w:p>
    <w:p w:rsidR="003C5876" w:rsidRPr="005F6CDA" w:rsidRDefault="003C5876" w:rsidP="003C5876">
      <w:pPr>
        <w:pStyle w:val="Tekstpodstawowyzwciciem2"/>
      </w:pPr>
      <w:r w:rsidRPr="005F6CDA">
        <w:t xml:space="preserve">Cesjonariusz akceptuje również prawo Enea Elektrownia Połaniec S.A. do wstrzymania płatności w przypadkach, gdy przewiduje to Umowa, w szczególności w razie obniżenia ceny / wynagrodzenia z powodu nie dostarczenia przez Cedenta wymaganej dokumentacji. </w:t>
      </w:r>
    </w:p>
    <w:p w:rsidR="003C5876" w:rsidRPr="005F6CDA" w:rsidRDefault="003C5876" w:rsidP="003C5876">
      <w:pPr>
        <w:pStyle w:val="Tekstpodstawowyzwciciem2"/>
      </w:pPr>
      <w:r w:rsidRPr="005F6CDA">
        <w:t>Jednocześnie Cesjonariusz zrzeka się wobec Enea Elektrownia Połaniec S.A. wszelkich roszczeń wynikłych lub związanych z potrąceniem powyższych wierzytelności oraz wstrzymaniem płatności.</w:t>
      </w:r>
    </w:p>
    <w:p w:rsidR="003C5876" w:rsidRPr="005F6CDA" w:rsidRDefault="003C5876" w:rsidP="003C5876">
      <w:pPr>
        <w:pStyle w:val="Lista"/>
        <w:numPr>
          <w:ilvl w:val="0"/>
          <w:numId w:val="24"/>
        </w:numPr>
      </w:pPr>
      <w:r w:rsidRPr="005F6CDA">
        <w:t>Cesjonariusz nie dokona, bez uprzedniej pisemnej zgody Enea Elektrownia Połaniec S.A., dalszego przelewu wierzytelności wobec Enea Elektrownia Połaniec S.A. nabytych od Cedenta. Jeżeli przyszły cesjonariusz w formie pisemnej przyjmie zastrzeżenia, o których mowa w pkt 1 – 3 niniejszego pisma, Enea Elektrownia Połaniec S.A. nie odmówi zgody bez uzasadnionej przyczyny.</w:t>
      </w:r>
    </w:p>
    <w:p w:rsidR="003C5876" w:rsidRPr="005F6CDA" w:rsidRDefault="003C5876" w:rsidP="003C5876">
      <w:pPr>
        <w:pStyle w:val="Lista"/>
        <w:numPr>
          <w:ilvl w:val="0"/>
          <w:numId w:val="24"/>
        </w:numPr>
      </w:pPr>
      <w:r w:rsidRPr="005F6CDA">
        <w:t xml:space="preserve">Na fakturach wystawionych przez Cedenta dla Enea Elektrownia Połaniec S.A. zamieszczona zostanie informacja o przelewie wierzytelności i wskazany zostanie numer rachunku bankowego Cesjonariusza właściwy do dokonywania wpłat. W przypadku wskazania innego rachunku bankowego, Enea Elektrownia Połaniec S.A. nie ponosi odpowiedzialności wobec Cesjonariusza za </w:t>
      </w:r>
      <w:r w:rsidRPr="005F6CDA">
        <w:lastRenderedPageBreak/>
        <w:t>brak zapłaty, a zapłata na rachunek bankowy wskazany na fakturze zwalnia Enea Elektrownia Połaniec S.A. z zobowiązań wynikających z Umowy.</w:t>
      </w:r>
    </w:p>
    <w:p w:rsidR="003C5876" w:rsidRPr="005F6CDA" w:rsidRDefault="003C5876" w:rsidP="003C5876">
      <w:pPr>
        <w:spacing w:line="300" w:lineRule="auto"/>
        <w:jc w:val="both"/>
        <w:rPr>
          <w:rFonts w:ascii="Tahoma" w:eastAsia="Calibri" w:hAnsi="Tahoma" w:cs="Tahoma"/>
        </w:rPr>
      </w:pPr>
    </w:p>
    <w:p w:rsidR="003C5876" w:rsidRPr="005F6CDA" w:rsidRDefault="003C5876" w:rsidP="003C5876">
      <w:pPr>
        <w:spacing w:line="300" w:lineRule="auto"/>
        <w:jc w:val="both"/>
        <w:rPr>
          <w:rFonts w:ascii="Tahoma" w:eastAsia="Calibri" w:hAnsi="Tahoma" w:cs="Tahoma"/>
        </w:rPr>
      </w:pPr>
    </w:p>
    <w:p w:rsidR="003C5876" w:rsidRPr="005F6CDA" w:rsidRDefault="003C5876" w:rsidP="003C5876">
      <w:pPr>
        <w:spacing w:line="300" w:lineRule="auto"/>
        <w:jc w:val="center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……………………………………….                                ……………………………………….</w:t>
      </w:r>
    </w:p>
    <w:p w:rsidR="003C5876" w:rsidRPr="005F6CDA" w:rsidRDefault="003C5876" w:rsidP="003C5876">
      <w:pPr>
        <w:spacing w:line="300" w:lineRule="auto"/>
        <w:jc w:val="both"/>
        <w:rPr>
          <w:rFonts w:ascii="Tahoma" w:eastAsia="Calibri" w:hAnsi="Tahoma" w:cs="Tahoma"/>
        </w:rPr>
      </w:pPr>
    </w:p>
    <w:p w:rsidR="003C5876" w:rsidRPr="005F6CDA" w:rsidRDefault="003C5876" w:rsidP="003C5876">
      <w:pPr>
        <w:spacing w:line="300" w:lineRule="auto"/>
        <w:jc w:val="both"/>
        <w:rPr>
          <w:rFonts w:ascii="Tahoma" w:eastAsia="Calibri" w:hAnsi="Tahoma" w:cs="Tahoma"/>
        </w:rPr>
      </w:pPr>
    </w:p>
    <w:p w:rsidR="003C5876" w:rsidRPr="005F6CDA" w:rsidRDefault="003C5876" w:rsidP="003C5876">
      <w:pPr>
        <w:pStyle w:val="Tekstpodstawowy"/>
      </w:pPr>
      <w:r w:rsidRPr="005F6CDA">
        <w:t>Niniejszym potwierdzamy, iż przyjmujemy zastrzeżenia, o których mowa w pkt 1 – 3 niniejszego pisma.</w:t>
      </w:r>
    </w:p>
    <w:p w:rsidR="003C5876" w:rsidRPr="005F6CDA" w:rsidRDefault="003C5876" w:rsidP="003C5876">
      <w:pPr>
        <w:spacing w:line="300" w:lineRule="auto"/>
        <w:jc w:val="both"/>
        <w:rPr>
          <w:rFonts w:ascii="Tahoma" w:eastAsia="Calibri" w:hAnsi="Tahoma" w:cs="Tahoma"/>
        </w:rPr>
      </w:pPr>
    </w:p>
    <w:p w:rsidR="003C5876" w:rsidRPr="005F6CDA" w:rsidRDefault="003C5876" w:rsidP="003C5876">
      <w:pPr>
        <w:spacing w:line="300" w:lineRule="auto"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………………………………………..</w:t>
      </w:r>
    </w:p>
    <w:p w:rsidR="003C5876" w:rsidRPr="00731046" w:rsidRDefault="003C5876" w:rsidP="003C5876">
      <w:pPr>
        <w:pStyle w:val="Tekstpodstawowy"/>
        <w:rPr>
          <w:i/>
        </w:rPr>
      </w:pPr>
      <w:r w:rsidRPr="00731046">
        <w:rPr>
          <w:i/>
        </w:rPr>
        <w:t>w imieniu Cesjonariusza</w:t>
      </w:r>
    </w:p>
    <w:p w:rsidR="00147485" w:rsidRPr="00147485" w:rsidRDefault="00147485">
      <w:pPr>
        <w:rPr>
          <w:rFonts w:cs="Arial"/>
        </w:rPr>
      </w:pPr>
    </w:p>
    <w:p w:rsidR="00FB0B24" w:rsidRDefault="00FB0B24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74E1E" w:rsidRDefault="00174E1E">
      <w:pPr>
        <w:rPr>
          <w:rFonts w:cs="Arial"/>
          <w:b/>
        </w:rPr>
      </w:pPr>
    </w:p>
    <w:p w:rsidR="001B5A27" w:rsidRDefault="0007100D" w:rsidP="008D7293">
      <w:pPr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</w:p>
    <w:p w:rsidR="0013721B" w:rsidRPr="00C33E57" w:rsidRDefault="001B5A27" w:rsidP="001B5A27">
      <w:pPr>
        <w:ind w:left="6372" w:hanging="6372"/>
        <w:rPr>
          <w:rFonts w:ascii="Franklin Gothic Book" w:hAnsi="Franklin Gothic Book" w:cs="Calibri"/>
          <w:szCs w:val="20"/>
        </w:rPr>
      </w:pPr>
      <w:r>
        <w:rPr>
          <w:noProof/>
          <w:lang w:eastAsia="pl-PL"/>
        </w:rPr>
        <w:drawing>
          <wp:inline distT="0" distB="0" distL="0" distR="0" wp14:anchorId="71E36374" wp14:editId="3B6B5406">
            <wp:extent cx="6119495" cy="2503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21B" w:rsidRPr="00C33E57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AF" w:rsidRDefault="002A7EAF" w:rsidP="00B33061">
      <w:pPr>
        <w:spacing w:after="0" w:line="240" w:lineRule="auto"/>
      </w:pPr>
      <w:r>
        <w:separator/>
      </w:r>
    </w:p>
  </w:endnote>
  <w:endnote w:type="continuationSeparator" w:id="0">
    <w:p w:rsidR="002A7EAF" w:rsidRDefault="002A7EAF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AF" w:rsidRDefault="002A7EAF" w:rsidP="00B33061">
      <w:pPr>
        <w:spacing w:after="0" w:line="240" w:lineRule="auto"/>
      </w:pPr>
      <w:r>
        <w:separator/>
      </w:r>
    </w:p>
  </w:footnote>
  <w:footnote w:type="continuationSeparator" w:id="0">
    <w:p w:rsidR="002A7EAF" w:rsidRDefault="002A7EAF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21F1"/>
    <w:multiLevelType w:val="hybridMultilevel"/>
    <w:tmpl w:val="7DF82DA4"/>
    <w:lvl w:ilvl="0" w:tplc="041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0CD15ED4"/>
    <w:multiLevelType w:val="multilevel"/>
    <w:tmpl w:val="4E1A8E6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A7DB0"/>
    <w:multiLevelType w:val="hybridMultilevel"/>
    <w:tmpl w:val="FE26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07C2C"/>
    <w:multiLevelType w:val="hybridMultilevel"/>
    <w:tmpl w:val="A4889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074F4"/>
    <w:multiLevelType w:val="multilevel"/>
    <w:tmpl w:val="4DD8D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690CED"/>
    <w:multiLevelType w:val="multilevel"/>
    <w:tmpl w:val="2A24223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  <w:b w:val="0"/>
      </w:rPr>
    </w:lvl>
  </w:abstractNum>
  <w:abstractNum w:abstractNumId="8" w15:restartNumberingAfterBreak="0">
    <w:nsid w:val="21893F33"/>
    <w:multiLevelType w:val="hybridMultilevel"/>
    <w:tmpl w:val="141C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1902"/>
    <w:multiLevelType w:val="hybridMultilevel"/>
    <w:tmpl w:val="2A542074"/>
    <w:lvl w:ilvl="0" w:tplc="73364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8940C2"/>
    <w:multiLevelType w:val="hybridMultilevel"/>
    <w:tmpl w:val="86782EC0"/>
    <w:lvl w:ilvl="0" w:tplc="A498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C5FFF"/>
    <w:multiLevelType w:val="hybridMultilevel"/>
    <w:tmpl w:val="1952CB5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071C6"/>
    <w:multiLevelType w:val="hybridMultilevel"/>
    <w:tmpl w:val="1952CB5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EF0586F"/>
    <w:multiLevelType w:val="hybridMultilevel"/>
    <w:tmpl w:val="1952CB5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C33EB"/>
    <w:multiLevelType w:val="hybridMultilevel"/>
    <w:tmpl w:val="2C30935C"/>
    <w:lvl w:ilvl="0" w:tplc="5A40E38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44243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8D3C1C"/>
    <w:multiLevelType w:val="hybridMultilevel"/>
    <w:tmpl w:val="F632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1" w15:restartNumberingAfterBreak="0">
    <w:nsid w:val="4546458B"/>
    <w:multiLevelType w:val="hybridMultilevel"/>
    <w:tmpl w:val="2C30935C"/>
    <w:lvl w:ilvl="0" w:tplc="5A40E38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A333FED"/>
    <w:multiLevelType w:val="multilevel"/>
    <w:tmpl w:val="38A0C59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D6F6666"/>
    <w:multiLevelType w:val="hybridMultilevel"/>
    <w:tmpl w:val="4E3CCE7E"/>
    <w:lvl w:ilvl="0" w:tplc="3CB459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81569"/>
    <w:multiLevelType w:val="hybridMultilevel"/>
    <w:tmpl w:val="4E3CCE7E"/>
    <w:lvl w:ilvl="0" w:tplc="3CB459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2D7D03"/>
    <w:multiLevelType w:val="hybridMultilevel"/>
    <w:tmpl w:val="7242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830D7"/>
    <w:multiLevelType w:val="hybridMultilevel"/>
    <w:tmpl w:val="2C30935C"/>
    <w:lvl w:ilvl="0" w:tplc="5A40E38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21954"/>
    <w:multiLevelType w:val="hybridMultilevel"/>
    <w:tmpl w:val="1952CB5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C7CEC"/>
    <w:multiLevelType w:val="hybridMultilevel"/>
    <w:tmpl w:val="1952CB5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44404"/>
    <w:multiLevelType w:val="multilevel"/>
    <w:tmpl w:val="C83AF69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E347F7"/>
    <w:multiLevelType w:val="multilevel"/>
    <w:tmpl w:val="7FBA793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87D3E52"/>
    <w:multiLevelType w:val="hybridMultilevel"/>
    <w:tmpl w:val="58D65C30"/>
    <w:lvl w:ilvl="0" w:tplc="041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D29E1"/>
    <w:multiLevelType w:val="multilevel"/>
    <w:tmpl w:val="026E8C0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85FA1"/>
    <w:multiLevelType w:val="hybridMultilevel"/>
    <w:tmpl w:val="2C30935C"/>
    <w:lvl w:ilvl="0" w:tplc="5A40E38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4"/>
  </w:num>
  <w:num w:numId="4">
    <w:abstractNumId w:val="37"/>
  </w:num>
  <w:num w:numId="5">
    <w:abstractNumId w:val="31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22"/>
  </w:num>
  <w:num w:numId="13">
    <w:abstractNumId w:val="19"/>
  </w:num>
  <w:num w:numId="14">
    <w:abstractNumId w:val="3"/>
  </w:num>
  <w:num w:numId="15">
    <w:abstractNumId w:val="10"/>
  </w:num>
  <w:num w:numId="16">
    <w:abstractNumId w:val="4"/>
  </w:num>
  <w:num w:numId="17">
    <w:abstractNumId w:val="34"/>
  </w:num>
  <w:num w:numId="18">
    <w:abstractNumId w:val="14"/>
  </w:num>
  <w:num w:numId="19">
    <w:abstractNumId w:val="14"/>
  </w:num>
  <w:num w:numId="20">
    <w:abstractNumId w:val="26"/>
  </w:num>
  <w:num w:numId="21">
    <w:abstractNumId w:val="1"/>
  </w:num>
  <w:num w:numId="22">
    <w:abstractNumId w:val="14"/>
  </w:num>
  <w:num w:numId="23">
    <w:abstractNumId w:val="2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8"/>
  </w:num>
  <w:num w:numId="27">
    <w:abstractNumId w:val="39"/>
  </w:num>
  <w:num w:numId="28">
    <w:abstractNumId w:val="12"/>
  </w:num>
  <w:num w:numId="29">
    <w:abstractNumId w:val="7"/>
  </w:num>
  <w:num w:numId="30">
    <w:abstractNumId w:val="2"/>
  </w:num>
  <w:num w:numId="31">
    <w:abstractNumId w:val="11"/>
  </w:num>
  <w:num w:numId="32">
    <w:abstractNumId w:val="0"/>
  </w:num>
  <w:num w:numId="33">
    <w:abstractNumId w:val="15"/>
  </w:num>
  <w:num w:numId="34">
    <w:abstractNumId w:val="33"/>
  </w:num>
  <w:num w:numId="35">
    <w:abstractNumId w:val="21"/>
  </w:num>
  <w:num w:numId="36">
    <w:abstractNumId w:val="35"/>
  </w:num>
  <w:num w:numId="37">
    <w:abstractNumId w:val="29"/>
  </w:num>
  <w:num w:numId="38">
    <w:abstractNumId w:val="23"/>
  </w:num>
  <w:num w:numId="39">
    <w:abstractNumId w:val="8"/>
  </w:num>
  <w:num w:numId="40">
    <w:abstractNumId w:val="28"/>
  </w:num>
  <w:num w:numId="41">
    <w:abstractNumId w:val="24"/>
  </w:num>
  <w:num w:numId="42">
    <w:abstractNumId w:val="30"/>
  </w:num>
  <w:num w:numId="43">
    <w:abstractNumId w:val="25"/>
  </w:num>
  <w:num w:numId="44">
    <w:abstractNumId w:val="5"/>
  </w:num>
  <w:num w:numId="45">
    <w:abstractNumId w:val="16"/>
  </w:num>
  <w:num w:numId="4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2A5D"/>
    <w:rsid w:val="000664C3"/>
    <w:rsid w:val="00067886"/>
    <w:rsid w:val="0007100D"/>
    <w:rsid w:val="00081A8F"/>
    <w:rsid w:val="0008562F"/>
    <w:rsid w:val="00085C17"/>
    <w:rsid w:val="00086603"/>
    <w:rsid w:val="00086956"/>
    <w:rsid w:val="00087DB1"/>
    <w:rsid w:val="00091EE3"/>
    <w:rsid w:val="00096D23"/>
    <w:rsid w:val="000A0ABD"/>
    <w:rsid w:val="000B3496"/>
    <w:rsid w:val="000C1F62"/>
    <w:rsid w:val="000C7A25"/>
    <w:rsid w:val="000E7011"/>
    <w:rsid w:val="000F7C60"/>
    <w:rsid w:val="00106F2B"/>
    <w:rsid w:val="00110A32"/>
    <w:rsid w:val="00114F55"/>
    <w:rsid w:val="001257C6"/>
    <w:rsid w:val="00125B93"/>
    <w:rsid w:val="001307B2"/>
    <w:rsid w:val="00131CCB"/>
    <w:rsid w:val="001329C9"/>
    <w:rsid w:val="0013424F"/>
    <w:rsid w:val="00136394"/>
    <w:rsid w:val="0013721B"/>
    <w:rsid w:val="00143F22"/>
    <w:rsid w:val="00145405"/>
    <w:rsid w:val="00145839"/>
    <w:rsid w:val="00147485"/>
    <w:rsid w:val="00147DBF"/>
    <w:rsid w:val="00150231"/>
    <w:rsid w:val="0015782C"/>
    <w:rsid w:val="00174C03"/>
    <w:rsid w:val="00174E1E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6977"/>
    <w:rsid w:val="001A7BE3"/>
    <w:rsid w:val="001A7CA0"/>
    <w:rsid w:val="001B5882"/>
    <w:rsid w:val="001B5A27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251C3"/>
    <w:rsid w:val="002303A2"/>
    <w:rsid w:val="00234781"/>
    <w:rsid w:val="00245E6B"/>
    <w:rsid w:val="00253F7F"/>
    <w:rsid w:val="0025580C"/>
    <w:rsid w:val="00255B48"/>
    <w:rsid w:val="002644BD"/>
    <w:rsid w:val="00273AF9"/>
    <w:rsid w:val="00282B3E"/>
    <w:rsid w:val="00283DA1"/>
    <w:rsid w:val="00283E6A"/>
    <w:rsid w:val="002A2F3E"/>
    <w:rsid w:val="002A7EAF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0A0D"/>
    <w:rsid w:val="00311377"/>
    <w:rsid w:val="00311E1E"/>
    <w:rsid w:val="003228DD"/>
    <w:rsid w:val="0032540A"/>
    <w:rsid w:val="003264D5"/>
    <w:rsid w:val="00330FE2"/>
    <w:rsid w:val="0033452D"/>
    <w:rsid w:val="00342D0C"/>
    <w:rsid w:val="00345202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5FB4"/>
    <w:rsid w:val="00387405"/>
    <w:rsid w:val="00387687"/>
    <w:rsid w:val="003879C9"/>
    <w:rsid w:val="00390238"/>
    <w:rsid w:val="003A3794"/>
    <w:rsid w:val="003B3FC4"/>
    <w:rsid w:val="003B449C"/>
    <w:rsid w:val="003B69D6"/>
    <w:rsid w:val="003C587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01F7"/>
    <w:rsid w:val="004077B4"/>
    <w:rsid w:val="004103B1"/>
    <w:rsid w:val="00411968"/>
    <w:rsid w:val="004206C4"/>
    <w:rsid w:val="00435B55"/>
    <w:rsid w:val="00442503"/>
    <w:rsid w:val="0044274C"/>
    <w:rsid w:val="00446401"/>
    <w:rsid w:val="00462A21"/>
    <w:rsid w:val="00470685"/>
    <w:rsid w:val="00483B92"/>
    <w:rsid w:val="00484534"/>
    <w:rsid w:val="00486D55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670D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050E"/>
    <w:rsid w:val="005C783F"/>
    <w:rsid w:val="005C7C8B"/>
    <w:rsid w:val="005D6F17"/>
    <w:rsid w:val="005D7EB1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230"/>
    <w:rsid w:val="006526DD"/>
    <w:rsid w:val="00664B31"/>
    <w:rsid w:val="006666A1"/>
    <w:rsid w:val="00670031"/>
    <w:rsid w:val="00670DE3"/>
    <w:rsid w:val="0067191D"/>
    <w:rsid w:val="006751A0"/>
    <w:rsid w:val="00676DFA"/>
    <w:rsid w:val="0068776E"/>
    <w:rsid w:val="006A371F"/>
    <w:rsid w:val="006A4B0A"/>
    <w:rsid w:val="006A4C0E"/>
    <w:rsid w:val="006A5785"/>
    <w:rsid w:val="006B03E3"/>
    <w:rsid w:val="006B074F"/>
    <w:rsid w:val="006B09C5"/>
    <w:rsid w:val="006B2D55"/>
    <w:rsid w:val="006B39FB"/>
    <w:rsid w:val="006C1174"/>
    <w:rsid w:val="006D2D38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16868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539A"/>
    <w:rsid w:val="007668F9"/>
    <w:rsid w:val="00772E7D"/>
    <w:rsid w:val="00780EC1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907"/>
    <w:rsid w:val="00804F56"/>
    <w:rsid w:val="00805183"/>
    <w:rsid w:val="00805EA2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3F1"/>
    <w:rsid w:val="00883EF9"/>
    <w:rsid w:val="00884B17"/>
    <w:rsid w:val="008877CE"/>
    <w:rsid w:val="008903A7"/>
    <w:rsid w:val="0089138E"/>
    <w:rsid w:val="00891441"/>
    <w:rsid w:val="008A3C82"/>
    <w:rsid w:val="008A56AA"/>
    <w:rsid w:val="008B156B"/>
    <w:rsid w:val="008B2CC8"/>
    <w:rsid w:val="008B2EC4"/>
    <w:rsid w:val="008B4508"/>
    <w:rsid w:val="008B5B57"/>
    <w:rsid w:val="008B7060"/>
    <w:rsid w:val="008D2A1F"/>
    <w:rsid w:val="008D42DE"/>
    <w:rsid w:val="008D7293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047"/>
    <w:rsid w:val="009203CA"/>
    <w:rsid w:val="0092244D"/>
    <w:rsid w:val="00940615"/>
    <w:rsid w:val="009430F9"/>
    <w:rsid w:val="00944179"/>
    <w:rsid w:val="00952A55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1EE8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1335"/>
    <w:rsid w:val="00A32AD5"/>
    <w:rsid w:val="00A354C2"/>
    <w:rsid w:val="00A4396E"/>
    <w:rsid w:val="00A517B0"/>
    <w:rsid w:val="00A6022F"/>
    <w:rsid w:val="00A64F71"/>
    <w:rsid w:val="00A6718C"/>
    <w:rsid w:val="00A708FE"/>
    <w:rsid w:val="00A758F3"/>
    <w:rsid w:val="00A80747"/>
    <w:rsid w:val="00A90A2E"/>
    <w:rsid w:val="00AA4798"/>
    <w:rsid w:val="00AA765D"/>
    <w:rsid w:val="00AB067F"/>
    <w:rsid w:val="00AB2F9F"/>
    <w:rsid w:val="00AD2D04"/>
    <w:rsid w:val="00AD5345"/>
    <w:rsid w:val="00AD5A5F"/>
    <w:rsid w:val="00AE1F31"/>
    <w:rsid w:val="00AF0873"/>
    <w:rsid w:val="00AF2003"/>
    <w:rsid w:val="00AF28E0"/>
    <w:rsid w:val="00AF7343"/>
    <w:rsid w:val="00B03742"/>
    <w:rsid w:val="00B117D4"/>
    <w:rsid w:val="00B24DA9"/>
    <w:rsid w:val="00B253D6"/>
    <w:rsid w:val="00B27B08"/>
    <w:rsid w:val="00B31B9F"/>
    <w:rsid w:val="00B33061"/>
    <w:rsid w:val="00B42484"/>
    <w:rsid w:val="00B51900"/>
    <w:rsid w:val="00B51FE6"/>
    <w:rsid w:val="00B54029"/>
    <w:rsid w:val="00B73171"/>
    <w:rsid w:val="00B772B4"/>
    <w:rsid w:val="00B77D13"/>
    <w:rsid w:val="00B85BB9"/>
    <w:rsid w:val="00B912DF"/>
    <w:rsid w:val="00B95008"/>
    <w:rsid w:val="00BA16F2"/>
    <w:rsid w:val="00BB1738"/>
    <w:rsid w:val="00BB7D0D"/>
    <w:rsid w:val="00BC148D"/>
    <w:rsid w:val="00BC4882"/>
    <w:rsid w:val="00BD0CD0"/>
    <w:rsid w:val="00BD3BC3"/>
    <w:rsid w:val="00BD6E81"/>
    <w:rsid w:val="00BD71C2"/>
    <w:rsid w:val="00BD7376"/>
    <w:rsid w:val="00BE22F8"/>
    <w:rsid w:val="00BE4396"/>
    <w:rsid w:val="00BE4A19"/>
    <w:rsid w:val="00BE4EE1"/>
    <w:rsid w:val="00BE6C04"/>
    <w:rsid w:val="00BE7463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3E57"/>
    <w:rsid w:val="00C35BEC"/>
    <w:rsid w:val="00C40DAB"/>
    <w:rsid w:val="00C42553"/>
    <w:rsid w:val="00C51FEC"/>
    <w:rsid w:val="00C544E4"/>
    <w:rsid w:val="00C56C31"/>
    <w:rsid w:val="00C61CB0"/>
    <w:rsid w:val="00C67016"/>
    <w:rsid w:val="00C735CC"/>
    <w:rsid w:val="00C77467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C104B"/>
    <w:rsid w:val="00CD0F63"/>
    <w:rsid w:val="00CD3A49"/>
    <w:rsid w:val="00CE0EC2"/>
    <w:rsid w:val="00CE6205"/>
    <w:rsid w:val="00D008F2"/>
    <w:rsid w:val="00D10258"/>
    <w:rsid w:val="00D13547"/>
    <w:rsid w:val="00D20F66"/>
    <w:rsid w:val="00D26182"/>
    <w:rsid w:val="00D313B4"/>
    <w:rsid w:val="00D332E9"/>
    <w:rsid w:val="00D37F11"/>
    <w:rsid w:val="00D5473B"/>
    <w:rsid w:val="00D63CB5"/>
    <w:rsid w:val="00D63E51"/>
    <w:rsid w:val="00D63FFE"/>
    <w:rsid w:val="00D64C5F"/>
    <w:rsid w:val="00D70CEB"/>
    <w:rsid w:val="00D7381D"/>
    <w:rsid w:val="00D745EE"/>
    <w:rsid w:val="00D85EEB"/>
    <w:rsid w:val="00D921B4"/>
    <w:rsid w:val="00D9255C"/>
    <w:rsid w:val="00D95075"/>
    <w:rsid w:val="00D96C98"/>
    <w:rsid w:val="00DB2728"/>
    <w:rsid w:val="00DB616F"/>
    <w:rsid w:val="00DB657F"/>
    <w:rsid w:val="00DC030C"/>
    <w:rsid w:val="00DC18BA"/>
    <w:rsid w:val="00DC2D06"/>
    <w:rsid w:val="00DC3D04"/>
    <w:rsid w:val="00DC6AFB"/>
    <w:rsid w:val="00DC6F9F"/>
    <w:rsid w:val="00DC7349"/>
    <w:rsid w:val="00DD1600"/>
    <w:rsid w:val="00DD1C56"/>
    <w:rsid w:val="00DD654E"/>
    <w:rsid w:val="00DE1108"/>
    <w:rsid w:val="00DE1BF0"/>
    <w:rsid w:val="00DE264C"/>
    <w:rsid w:val="00DE3D8C"/>
    <w:rsid w:val="00DE5575"/>
    <w:rsid w:val="00DE777D"/>
    <w:rsid w:val="00DF3D6F"/>
    <w:rsid w:val="00DF5C02"/>
    <w:rsid w:val="00E02199"/>
    <w:rsid w:val="00E02F2B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44BF4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19AB"/>
    <w:rsid w:val="00EC2E4A"/>
    <w:rsid w:val="00ED25BA"/>
    <w:rsid w:val="00ED6F65"/>
    <w:rsid w:val="00EE2403"/>
    <w:rsid w:val="00EE68BD"/>
    <w:rsid w:val="00EF3BD3"/>
    <w:rsid w:val="00F016E6"/>
    <w:rsid w:val="00F0433C"/>
    <w:rsid w:val="00F07173"/>
    <w:rsid w:val="00F072C6"/>
    <w:rsid w:val="00F15046"/>
    <w:rsid w:val="00F22910"/>
    <w:rsid w:val="00F23E83"/>
    <w:rsid w:val="00F240E0"/>
    <w:rsid w:val="00F26F57"/>
    <w:rsid w:val="00F3447D"/>
    <w:rsid w:val="00F35EF2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114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0B24"/>
    <w:rsid w:val="00FB1DF2"/>
    <w:rsid w:val="00FB2309"/>
    <w:rsid w:val="00FB4F9B"/>
    <w:rsid w:val="00FC4920"/>
    <w:rsid w:val="00FD0140"/>
    <w:rsid w:val="00FE1518"/>
    <w:rsid w:val="00FE45E6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EFC8C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  <w:style w:type="paragraph" w:styleId="Lista">
    <w:name w:val="List"/>
    <w:basedOn w:val="Normalny"/>
    <w:uiPriority w:val="99"/>
    <w:unhideWhenUsed/>
    <w:rsid w:val="003C5876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C587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C587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C5876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C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hyperlink" Target="mailto:eep.iod@enea.pl" TargetMode="External"/><Relationship Id="rId26" Type="http://schemas.openxmlformats.org/officeDocument/2006/relationships/hyperlink" Target="mailto:eep.iod@enea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nea.pl/pl/grupaenea/o-grupie/spolki-grupy-enea/polaniec/zamowienia/dokumenty-dla-wykonawcow-i-dostawcow" TargetMode="External"/><Relationship Id="rId17" Type="http://schemas.openxmlformats.org/officeDocument/2006/relationships/hyperlink" Target="mailto:poniedzielski.tomasz@enea.pl" TargetMode="External"/><Relationship Id="rId25" Type="http://schemas.openxmlformats.org/officeDocument/2006/relationships/hyperlink" Target="mailto:eep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itold.dunal@enea.pl" TargetMode="External"/><Relationship Id="rId20" Type="http://schemas.openxmlformats.org/officeDocument/2006/relationships/hyperlink" Target="https://www.enea.pl/grupaenea/o_grupie/enea-polaniec/zamowienia/dokumenty-dla-wykonawcow/owzt-wersja-nz-4-2018.pdf?t=155014813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24" Type="http://schemas.openxmlformats.org/officeDocument/2006/relationships/hyperlink" Target="mailto:witold.dunal@ene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" TargetMode="External"/><Relationship Id="rId23" Type="http://schemas.openxmlformats.org/officeDocument/2006/relationships/hyperlink" Target="mailto:poniedzielski.tomasz@enea.pl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eep.iod@ene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niedzielski.tomasz@enea.pl" TargetMode="External"/><Relationship Id="rId22" Type="http://schemas.openxmlformats.org/officeDocument/2006/relationships/hyperlink" Target="mailto:faktury.elektroniczne@enea.pl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B183-9A5A-41D8-B2C8-C1C6874AB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14F62-F4F6-4AA7-825E-DED1D2012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1B9B13-EC7D-486C-AAF0-550F4B192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B9E093-08EF-46B9-93E8-8758C467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5275</Words>
  <Characters>31656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3</cp:revision>
  <cp:lastPrinted>2020-06-05T15:49:00Z</cp:lastPrinted>
  <dcterms:created xsi:type="dcterms:W3CDTF">2020-12-15T10:02:00Z</dcterms:created>
  <dcterms:modified xsi:type="dcterms:W3CDTF">2020-12-15T10:53:00Z</dcterms:modified>
  <cp:contentStatus/>
</cp:coreProperties>
</file>